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A1B9F2" w14:textId="232D3B65" w:rsidR="00A0585B" w:rsidRPr="00F41016" w:rsidRDefault="00012912" w:rsidP="7D319AE4">
      <w:pPr>
        <w:pStyle w:val="NoSpacing"/>
        <w:rPr>
          <w:rFonts w:ascii="PT Sans" w:hAnsi="PT Sans" w:cs="Arial"/>
          <w:b/>
          <w:bCs/>
          <w:color w:val="4793AC"/>
          <w:sz w:val="22"/>
          <w:szCs w:val="22"/>
          <w:lang w:val="en-GB"/>
        </w:rPr>
      </w:pPr>
      <w:r w:rsidRPr="00F41016">
        <w:rPr>
          <w:rFonts w:ascii="PT Sans" w:hAnsi="PT Sans" w:cs="Arial"/>
          <w:b/>
          <w:bCs/>
          <w:color w:val="4793AC"/>
          <w:sz w:val="22"/>
          <w:szCs w:val="22"/>
          <w:lang w:val="en-GB"/>
        </w:rPr>
        <w:t xml:space="preserve">Equibreed UK Ltd Testing &amp; Health Requirement Policy </w:t>
      </w:r>
      <w:r w:rsidR="002265BA" w:rsidRPr="00F41016">
        <w:rPr>
          <w:rFonts w:ascii="PT Sans" w:hAnsi="PT Sans" w:cs="Arial"/>
          <w:b/>
          <w:bCs/>
          <w:color w:val="4793AC"/>
          <w:sz w:val="22"/>
          <w:szCs w:val="22"/>
          <w:lang w:val="en-GB"/>
        </w:rPr>
        <w:t>2025</w:t>
      </w:r>
    </w:p>
    <w:p w14:paraId="613ACE3F" w14:textId="77777777" w:rsidR="005D36C8" w:rsidRPr="00F41016" w:rsidRDefault="005D36C8" w:rsidP="7D319AE4">
      <w:pPr>
        <w:pStyle w:val="NoSpacing"/>
        <w:rPr>
          <w:rFonts w:ascii="PT Sans" w:hAnsi="PT Sans" w:cs="Arial"/>
          <w:b/>
          <w:bCs/>
          <w:color w:val="4793AC"/>
          <w:sz w:val="22"/>
          <w:szCs w:val="22"/>
          <w:lang w:val="en-GB"/>
        </w:rPr>
      </w:pPr>
    </w:p>
    <w:p w14:paraId="1BA41D27" w14:textId="77777777" w:rsidR="005D36C8" w:rsidRPr="00F41016" w:rsidRDefault="005D36C8" w:rsidP="005D36C8">
      <w:pPr>
        <w:pStyle w:val="NoSpacing"/>
        <w:rPr>
          <w:rFonts w:ascii="PT Sans" w:hAnsi="PT Sans" w:cs="Arial"/>
          <w:b/>
          <w:bCs/>
          <w:color w:val="7ABCC2"/>
          <w:sz w:val="22"/>
          <w:szCs w:val="22"/>
          <w:lang w:val="en-GB"/>
        </w:rPr>
      </w:pPr>
      <w:r w:rsidRPr="00F41016">
        <w:rPr>
          <w:rFonts w:ascii="PT Sans" w:eastAsia="PT Sans" w:hAnsi="PT Sans" w:cs="PT Sans"/>
          <w:b/>
          <w:bCs/>
          <w:color w:val="7ABCC2"/>
          <w:sz w:val="20"/>
          <w:szCs w:val="20"/>
          <w:lang w:val="en-GB"/>
        </w:rPr>
        <w:t>Biosecurity Statement</w:t>
      </w:r>
    </w:p>
    <w:p w14:paraId="01FF23A2" w14:textId="77777777" w:rsidR="005D36C8" w:rsidRPr="00F41016" w:rsidRDefault="005D36C8" w:rsidP="005D36C8">
      <w:pPr>
        <w:pStyle w:val="NoSpacing"/>
        <w:rPr>
          <w:rFonts w:ascii="PT Sans" w:eastAsia="PT Sans" w:hAnsi="PT Sans" w:cs="PT Sans"/>
          <w:color w:val="595A5C"/>
          <w:sz w:val="20"/>
          <w:szCs w:val="20"/>
          <w:lang w:val="en-GB"/>
        </w:rPr>
      </w:pPr>
      <w:r w:rsidRPr="00F41016">
        <w:rPr>
          <w:rFonts w:ascii="PT Sans" w:eastAsia="PT Sans" w:hAnsi="PT Sans" w:cs="PT Sans"/>
          <w:color w:val="595A5C"/>
          <w:sz w:val="20"/>
          <w:szCs w:val="20"/>
          <w:lang w:val="en-GB"/>
        </w:rPr>
        <w:t xml:space="preserve">All horses arriving at Equibreed UK must be up to date with flu vaccinations. Including </w:t>
      </w:r>
      <w:proofErr w:type="gramStart"/>
      <w:r w:rsidRPr="00F41016">
        <w:rPr>
          <w:rFonts w:ascii="PT Sans" w:eastAsia="PT Sans" w:hAnsi="PT Sans" w:cs="PT Sans"/>
          <w:color w:val="595A5C"/>
          <w:sz w:val="20"/>
          <w:szCs w:val="20"/>
          <w:lang w:val="en-GB"/>
        </w:rPr>
        <w:t>6 month</w:t>
      </w:r>
      <w:proofErr w:type="gramEnd"/>
      <w:r w:rsidRPr="00F41016">
        <w:rPr>
          <w:rFonts w:ascii="PT Sans" w:eastAsia="PT Sans" w:hAnsi="PT Sans" w:cs="PT Sans"/>
          <w:color w:val="595A5C"/>
          <w:sz w:val="20"/>
          <w:szCs w:val="20"/>
          <w:lang w:val="en-GB"/>
        </w:rPr>
        <w:t xml:space="preserve"> boosters which should be recorded in their passports. All horses will be clinically examined upon arrival at Equibreed UK.  Any horse showing any signs of clinical disease will be isolated (until disease status is confirmed) or not admitted. Isolation will be at the cost of the client (with pre-notification) and Equibreed UK Ltd reserve the right to isolate at their own jurisdiction. </w:t>
      </w:r>
    </w:p>
    <w:p w14:paraId="3406B5C0" w14:textId="77777777" w:rsidR="005D36C8" w:rsidRPr="00F41016" w:rsidRDefault="005D36C8" w:rsidP="005D36C8">
      <w:pPr>
        <w:pStyle w:val="NoSpacing"/>
        <w:rPr>
          <w:rFonts w:ascii="PT Sans" w:eastAsia="PT Sans" w:hAnsi="PT Sans" w:cs="PT Sans"/>
          <w:color w:val="595A5C"/>
          <w:sz w:val="20"/>
          <w:szCs w:val="20"/>
          <w:lang w:val="en-GB"/>
        </w:rPr>
      </w:pPr>
    </w:p>
    <w:p w14:paraId="00774D90" w14:textId="77777777" w:rsidR="005D36C8" w:rsidRPr="00F41016" w:rsidRDefault="005D36C8" w:rsidP="005D36C8">
      <w:pPr>
        <w:pStyle w:val="NoSpacing"/>
        <w:rPr>
          <w:rFonts w:ascii="PT Sans" w:hAnsi="PT Sans" w:cs="Arial"/>
          <w:color w:val="595A5C"/>
          <w:sz w:val="20"/>
          <w:szCs w:val="20"/>
          <w:lang w:val="en-GB"/>
        </w:rPr>
      </w:pPr>
      <w:r w:rsidRPr="00F41016">
        <w:rPr>
          <w:rFonts w:ascii="PT Sans" w:hAnsi="PT Sans" w:cs="Arial"/>
          <w:color w:val="595A5C"/>
          <w:sz w:val="20"/>
          <w:szCs w:val="20"/>
          <w:lang w:val="en-GB"/>
        </w:rPr>
        <w:t xml:space="preserve">Current certificates must be received in all cases by the office before any horse arrives at the centre and </w:t>
      </w:r>
      <w:proofErr w:type="gramStart"/>
      <w:r w:rsidRPr="00F41016">
        <w:rPr>
          <w:rFonts w:ascii="PT Sans" w:hAnsi="PT Sans" w:cs="Arial"/>
          <w:color w:val="595A5C"/>
          <w:sz w:val="20"/>
          <w:szCs w:val="20"/>
          <w:lang w:val="en-GB"/>
        </w:rPr>
        <w:t>all of</w:t>
      </w:r>
      <w:proofErr w:type="gramEnd"/>
      <w:r w:rsidRPr="00F41016">
        <w:rPr>
          <w:rFonts w:ascii="PT Sans" w:hAnsi="PT Sans" w:cs="Arial"/>
          <w:color w:val="595A5C"/>
          <w:sz w:val="20"/>
          <w:szCs w:val="20"/>
          <w:lang w:val="en-GB"/>
        </w:rPr>
        <w:t xml:space="preserve"> the following requirements must be </w:t>
      </w:r>
      <w:proofErr w:type="gramStart"/>
      <w:r w:rsidRPr="00F41016">
        <w:rPr>
          <w:rFonts w:ascii="PT Sans" w:hAnsi="PT Sans" w:cs="Arial"/>
          <w:color w:val="595A5C"/>
          <w:sz w:val="20"/>
          <w:szCs w:val="20"/>
          <w:lang w:val="en-GB"/>
        </w:rPr>
        <w:t>met;</w:t>
      </w:r>
      <w:proofErr w:type="gramEnd"/>
      <w:r w:rsidRPr="00F41016">
        <w:rPr>
          <w:rFonts w:ascii="PT Sans" w:hAnsi="PT Sans" w:cs="Arial"/>
          <w:color w:val="595A5C"/>
          <w:sz w:val="20"/>
          <w:szCs w:val="20"/>
          <w:lang w:val="en-GB"/>
        </w:rPr>
        <w:t xml:space="preserve"> </w:t>
      </w:r>
    </w:p>
    <w:p w14:paraId="7BE74A60" w14:textId="77777777" w:rsidR="005D36C8" w:rsidRPr="00F41016" w:rsidRDefault="005D36C8" w:rsidP="005D36C8">
      <w:pPr>
        <w:pStyle w:val="NoSpacing"/>
        <w:rPr>
          <w:rFonts w:ascii="PT Sans" w:hAnsi="PT Sans" w:cs="Arial"/>
          <w:color w:val="595A5C"/>
          <w:sz w:val="20"/>
          <w:szCs w:val="20"/>
          <w:lang w:val="en-GB"/>
        </w:rPr>
      </w:pPr>
    </w:p>
    <w:p w14:paraId="731D4680" w14:textId="77777777" w:rsidR="005D36C8" w:rsidRPr="00F41016" w:rsidRDefault="005D36C8" w:rsidP="005D36C8">
      <w:pPr>
        <w:pStyle w:val="NoSpacing"/>
        <w:numPr>
          <w:ilvl w:val="0"/>
          <w:numId w:val="10"/>
        </w:numPr>
        <w:rPr>
          <w:rFonts w:ascii="PT Sans" w:hAnsi="PT Sans" w:cs="Arial"/>
          <w:color w:val="595A5C"/>
          <w:sz w:val="20"/>
          <w:szCs w:val="20"/>
          <w:lang w:val="en-GB"/>
        </w:rPr>
      </w:pPr>
      <w:r w:rsidRPr="00F41016">
        <w:rPr>
          <w:rFonts w:ascii="PT Sans" w:hAnsi="PT Sans" w:cs="Arial"/>
          <w:color w:val="595A5C"/>
          <w:sz w:val="20"/>
          <w:szCs w:val="20"/>
          <w:lang w:val="en-GB"/>
        </w:rPr>
        <w:t>Must be certified free from CEM, EVA, EIA, EHV &amp; Strangles for the current breeding season.</w:t>
      </w:r>
    </w:p>
    <w:p w14:paraId="45268B05" w14:textId="77777777" w:rsidR="005D36C8" w:rsidRPr="00F41016" w:rsidRDefault="005D36C8" w:rsidP="005D36C8">
      <w:pPr>
        <w:pStyle w:val="NoSpacing"/>
        <w:numPr>
          <w:ilvl w:val="0"/>
          <w:numId w:val="10"/>
        </w:numPr>
        <w:rPr>
          <w:rFonts w:ascii="PT Sans" w:hAnsi="PT Sans" w:cs="Arial"/>
          <w:color w:val="595A5C"/>
          <w:sz w:val="20"/>
          <w:szCs w:val="20"/>
          <w:lang w:val="en-GB"/>
        </w:rPr>
      </w:pPr>
      <w:r w:rsidRPr="00F41016">
        <w:rPr>
          <w:rFonts w:ascii="PT Sans" w:hAnsi="PT Sans" w:cs="Arial"/>
          <w:color w:val="595A5C"/>
          <w:sz w:val="20"/>
          <w:szCs w:val="20"/>
          <w:lang w:val="en-GB"/>
        </w:rPr>
        <w:t>EHV 1-4 Serology report within 10 days of admission to Equibreed UK</w:t>
      </w:r>
    </w:p>
    <w:p w14:paraId="72B015A8" w14:textId="77777777" w:rsidR="005D36C8" w:rsidRPr="00F41016" w:rsidRDefault="005D36C8" w:rsidP="005D36C8">
      <w:pPr>
        <w:pStyle w:val="NoSpacing"/>
        <w:numPr>
          <w:ilvl w:val="0"/>
          <w:numId w:val="10"/>
        </w:numPr>
        <w:rPr>
          <w:rFonts w:ascii="PT Sans" w:hAnsi="PT Sans" w:cs="Arial"/>
          <w:color w:val="595A5C"/>
          <w:sz w:val="20"/>
          <w:szCs w:val="20"/>
          <w:lang w:val="en-GB"/>
        </w:rPr>
      </w:pPr>
      <w:r w:rsidRPr="00F41016">
        <w:rPr>
          <w:rFonts w:ascii="PT Sans" w:hAnsi="PT Sans" w:cs="Arial"/>
          <w:color w:val="595A5C"/>
          <w:sz w:val="20"/>
          <w:szCs w:val="20"/>
          <w:lang w:val="en-GB"/>
        </w:rPr>
        <w:t xml:space="preserve">EIA &amp; Strangles are valid for 30 days from the day of sampling for horses coming to stay. </w:t>
      </w:r>
    </w:p>
    <w:p w14:paraId="683BBBE0" w14:textId="77777777" w:rsidR="005D36C8" w:rsidRPr="00F41016" w:rsidRDefault="005D36C8" w:rsidP="005D36C8">
      <w:pPr>
        <w:pStyle w:val="NoSpacing"/>
        <w:numPr>
          <w:ilvl w:val="0"/>
          <w:numId w:val="10"/>
        </w:numPr>
        <w:rPr>
          <w:rFonts w:ascii="PT Sans" w:hAnsi="PT Sans" w:cs="Arial"/>
          <w:color w:val="595A5C"/>
          <w:sz w:val="20"/>
          <w:szCs w:val="20"/>
          <w:lang w:val="en-GB"/>
        </w:rPr>
      </w:pPr>
      <w:r w:rsidRPr="00F41016">
        <w:rPr>
          <w:rFonts w:ascii="PT Sans" w:hAnsi="PT Sans" w:cs="Arial"/>
          <w:color w:val="595A5C"/>
          <w:sz w:val="20"/>
          <w:szCs w:val="20"/>
          <w:lang w:val="en-GB"/>
        </w:rPr>
        <w:t xml:space="preserve">EIA &amp; Strangles are valid for 90 days from the day of sampling for walk in horses. </w:t>
      </w:r>
    </w:p>
    <w:p w14:paraId="56A3654D" w14:textId="77777777" w:rsidR="005D36C8" w:rsidRPr="00F41016" w:rsidRDefault="005D36C8" w:rsidP="005D36C8">
      <w:pPr>
        <w:pStyle w:val="NoSpacing"/>
        <w:numPr>
          <w:ilvl w:val="0"/>
          <w:numId w:val="10"/>
        </w:numPr>
        <w:rPr>
          <w:rFonts w:ascii="PT Sans" w:hAnsi="PT Sans" w:cs="Arial"/>
          <w:color w:val="595A5C"/>
          <w:sz w:val="20"/>
          <w:szCs w:val="20"/>
          <w:lang w:val="en-GB"/>
        </w:rPr>
      </w:pPr>
      <w:r w:rsidRPr="00F41016">
        <w:rPr>
          <w:rFonts w:ascii="PT Sans" w:hAnsi="PT Sans" w:cs="Arial"/>
          <w:color w:val="595A5C"/>
          <w:sz w:val="20"/>
          <w:szCs w:val="20"/>
          <w:lang w:val="en-GB"/>
        </w:rPr>
        <w:t>Must not have been used for natural mating during the 30 days prior to arrival and tests must be taken at least 15 days after the last natural covering date (both mares and stallions)</w:t>
      </w:r>
    </w:p>
    <w:p w14:paraId="55722E83" w14:textId="77777777" w:rsidR="005D36C8" w:rsidRPr="00F41016" w:rsidRDefault="005D36C8" w:rsidP="005D36C8">
      <w:pPr>
        <w:pStyle w:val="NoSpacing"/>
        <w:numPr>
          <w:ilvl w:val="0"/>
          <w:numId w:val="10"/>
        </w:numPr>
        <w:rPr>
          <w:rFonts w:ascii="PT Sans" w:hAnsi="PT Sans" w:cs="Arial"/>
          <w:color w:val="595A5C"/>
          <w:sz w:val="20"/>
          <w:szCs w:val="20"/>
          <w:lang w:val="en-GB"/>
        </w:rPr>
      </w:pPr>
      <w:r w:rsidRPr="00F41016">
        <w:rPr>
          <w:rFonts w:ascii="PT Sans" w:hAnsi="PT Sans" w:cs="Arial"/>
          <w:color w:val="595A5C"/>
          <w:sz w:val="20"/>
          <w:szCs w:val="20"/>
          <w:lang w:val="en-GB"/>
        </w:rPr>
        <w:t>Must be up to date with flu vaccinations.</w:t>
      </w:r>
    </w:p>
    <w:p w14:paraId="186F34E1" w14:textId="77777777" w:rsidR="005D36C8" w:rsidRPr="00F41016" w:rsidRDefault="005D36C8" w:rsidP="005D36C8">
      <w:pPr>
        <w:pStyle w:val="NoSpacing"/>
        <w:numPr>
          <w:ilvl w:val="0"/>
          <w:numId w:val="10"/>
        </w:numPr>
        <w:rPr>
          <w:rFonts w:ascii="PT Sans" w:hAnsi="PT Sans" w:cs="Arial"/>
          <w:color w:val="595A5C"/>
          <w:sz w:val="20"/>
          <w:szCs w:val="20"/>
          <w:lang w:val="en-GB"/>
        </w:rPr>
      </w:pPr>
      <w:r w:rsidRPr="00F41016">
        <w:rPr>
          <w:rFonts w:ascii="PT Sans" w:hAnsi="PT Sans" w:cs="Arial"/>
          <w:color w:val="595A5C"/>
          <w:sz w:val="20"/>
          <w:szCs w:val="20"/>
          <w:lang w:val="en-GB"/>
        </w:rPr>
        <w:t>Must arrive with a current passport.</w:t>
      </w:r>
    </w:p>
    <w:p w14:paraId="7D4C54AE" w14:textId="77777777" w:rsidR="005D36C8" w:rsidRPr="00F41016" w:rsidRDefault="005D36C8" w:rsidP="005D36C8">
      <w:pPr>
        <w:pStyle w:val="NoSpacing"/>
        <w:numPr>
          <w:ilvl w:val="0"/>
          <w:numId w:val="10"/>
        </w:numPr>
        <w:rPr>
          <w:rFonts w:ascii="PT Sans" w:hAnsi="PT Sans" w:cs="Arial"/>
          <w:color w:val="595A5C"/>
          <w:sz w:val="20"/>
          <w:szCs w:val="20"/>
          <w:lang w:val="en-GB"/>
        </w:rPr>
      </w:pPr>
      <w:r w:rsidRPr="00F41016">
        <w:rPr>
          <w:rFonts w:ascii="PT Sans" w:hAnsi="PT Sans" w:cs="Arial"/>
          <w:color w:val="595A5C"/>
          <w:sz w:val="20"/>
          <w:szCs w:val="20"/>
          <w:lang w:val="en-GB"/>
        </w:rPr>
        <w:t>All breeding tests must be taken after 1</w:t>
      </w:r>
      <w:r w:rsidRPr="00F41016">
        <w:rPr>
          <w:rFonts w:ascii="PT Sans" w:hAnsi="PT Sans" w:cs="Arial"/>
          <w:color w:val="595A5C"/>
          <w:sz w:val="20"/>
          <w:szCs w:val="20"/>
          <w:vertAlign w:val="superscript"/>
          <w:lang w:val="en-GB"/>
        </w:rPr>
        <w:t>st</w:t>
      </w:r>
      <w:r w:rsidRPr="00F41016">
        <w:rPr>
          <w:rFonts w:ascii="PT Sans" w:hAnsi="PT Sans" w:cs="Arial"/>
          <w:color w:val="595A5C"/>
          <w:sz w:val="20"/>
          <w:szCs w:val="20"/>
          <w:lang w:val="en-GB"/>
        </w:rPr>
        <w:t xml:space="preserve"> January of the current breeding season.</w:t>
      </w:r>
    </w:p>
    <w:p w14:paraId="74599935" w14:textId="77777777" w:rsidR="005D36C8" w:rsidRPr="00F41016" w:rsidRDefault="005D36C8" w:rsidP="005D36C8">
      <w:pPr>
        <w:pStyle w:val="NoSpacing"/>
        <w:numPr>
          <w:ilvl w:val="0"/>
          <w:numId w:val="10"/>
        </w:numPr>
        <w:rPr>
          <w:rFonts w:ascii="PT Sans" w:hAnsi="PT Sans" w:cs="Arial"/>
          <w:color w:val="595A5C"/>
          <w:sz w:val="20"/>
          <w:szCs w:val="20"/>
          <w:lang w:val="en-GB"/>
        </w:rPr>
      </w:pPr>
      <w:r w:rsidRPr="00F41016">
        <w:rPr>
          <w:rFonts w:ascii="PT Sans" w:hAnsi="PT Sans" w:cs="Arial"/>
          <w:color w:val="595A5C"/>
          <w:sz w:val="20"/>
          <w:szCs w:val="20"/>
          <w:lang w:val="en-GB"/>
        </w:rPr>
        <w:t>For stallions coming for collection for export must have EVA, EIA and CEM certificates processed by APHA before entering Equibreed</w:t>
      </w:r>
    </w:p>
    <w:p w14:paraId="2C578C27" w14:textId="77777777" w:rsidR="005D36C8" w:rsidRPr="00F41016" w:rsidRDefault="005D36C8" w:rsidP="005D36C8">
      <w:pPr>
        <w:pStyle w:val="NoSpacing"/>
        <w:rPr>
          <w:rFonts w:ascii="PT Sans" w:hAnsi="PT Sans" w:cs="Arial"/>
          <w:b/>
          <w:bCs/>
          <w:color w:val="595A5C"/>
          <w:sz w:val="20"/>
          <w:szCs w:val="20"/>
          <w:lang w:val="en-GB"/>
        </w:rPr>
      </w:pPr>
    </w:p>
    <w:p w14:paraId="35A87E6C" w14:textId="77777777" w:rsidR="005D36C8" w:rsidRPr="00F41016" w:rsidRDefault="005D36C8" w:rsidP="005D36C8">
      <w:pPr>
        <w:pStyle w:val="NoSpacing"/>
        <w:rPr>
          <w:rFonts w:ascii="PT Sans" w:hAnsi="PT Sans" w:cs="Arial"/>
          <w:b/>
          <w:bCs/>
          <w:color w:val="7ABCC2"/>
          <w:sz w:val="20"/>
          <w:szCs w:val="20"/>
          <w:lang w:val="en-GB"/>
        </w:rPr>
      </w:pPr>
      <w:r w:rsidRPr="00F41016">
        <w:rPr>
          <w:rFonts w:ascii="PT Sans" w:hAnsi="PT Sans" w:cs="Arial"/>
          <w:b/>
          <w:bCs/>
          <w:color w:val="7ABCC2"/>
          <w:sz w:val="20"/>
          <w:szCs w:val="20"/>
          <w:lang w:val="en-GB"/>
        </w:rPr>
        <w:t xml:space="preserve">Donor and Broodmares (Ambulatory Work from Equibreed Vets) </w:t>
      </w:r>
    </w:p>
    <w:p w14:paraId="1C06CF4D" w14:textId="77777777" w:rsidR="005D36C8" w:rsidRPr="00F41016" w:rsidRDefault="005D36C8" w:rsidP="005D36C8">
      <w:pPr>
        <w:pStyle w:val="NoSpacing"/>
        <w:rPr>
          <w:rFonts w:ascii="PT Sans" w:hAnsi="PT Sans" w:cs="Arial"/>
          <w:color w:val="595A5C"/>
          <w:sz w:val="20"/>
          <w:szCs w:val="20"/>
          <w:lang w:val="en-GB"/>
        </w:rPr>
      </w:pPr>
      <w:r w:rsidRPr="00F41016">
        <w:rPr>
          <w:rFonts w:ascii="PT Sans" w:hAnsi="PT Sans" w:cs="Arial"/>
          <w:color w:val="595A5C"/>
          <w:sz w:val="20"/>
          <w:szCs w:val="20"/>
          <w:lang w:val="en-GB"/>
        </w:rPr>
        <w:t xml:space="preserve">We strongly advise mares being inseminated by or undergoing any embryo transfer work done by Equibreed UK Ltd vets at the client’s own yard, should be certified free from CEM, EVA &amp; EIA. Any work done with untested mares at client’s own yards will be subject to a disinfection surcharge. </w:t>
      </w:r>
    </w:p>
    <w:p w14:paraId="4C4B7D30" w14:textId="77777777" w:rsidR="005D36C8" w:rsidRPr="00F41016" w:rsidRDefault="005D36C8" w:rsidP="005D36C8">
      <w:pPr>
        <w:pStyle w:val="NoSpacing"/>
        <w:rPr>
          <w:rFonts w:ascii="PT Sans" w:hAnsi="PT Sans" w:cs="Arial"/>
          <w:color w:val="595A5C"/>
          <w:sz w:val="20"/>
          <w:szCs w:val="20"/>
          <w:lang w:val="en-GB"/>
        </w:rPr>
      </w:pPr>
      <w:r w:rsidRPr="00F41016">
        <w:rPr>
          <w:rFonts w:ascii="PT Sans" w:hAnsi="PT Sans" w:cs="Arial"/>
          <w:color w:val="595A5C"/>
          <w:sz w:val="20"/>
          <w:szCs w:val="20"/>
          <w:lang w:val="en-GB"/>
        </w:rPr>
        <w:t xml:space="preserve">Externally Inseminated Donor Mares must provide evidence that the stallion/semen used for the AI was CEM, EVA &amp; EIA free. </w:t>
      </w:r>
    </w:p>
    <w:p w14:paraId="070E6778" w14:textId="77777777" w:rsidR="005D36C8" w:rsidRPr="00F41016" w:rsidRDefault="005D36C8" w:rsidP="005D36C8">
      <w:pPr>
        <w:pStyle w:val="NoSpacing"/>
        <w:rPr>
          <w:rFonts w:ascii="PT Sans" w:hAnsi="PT Sans" w:cs="Arial"/>
          <w:b/>
          <w:bCs/>
          <w:color w:val="595A5C"/>
          <w:sz w:val="20"/>
          <w:szCs w:val="20"/>
          <w:lang w:val="en-GB"/>
        </w:rPr>
      </w:pPr>
    </w:p>
    <w:p w14:paraId="4EA40F94" w14:textId="77777777" w:rsidR="005D36C8" w:rsidRPr="00F41016" w:rsidRDefault="005D36C8" w:rsidP="005D36C8">
      <w:pPr>
        <w:pStyle w:val="NoSpacing"/>
        <w:rPr>
          <w:rFonts w:ascii="PT Sans" w:hAnsi="PT Sans" w:cs="Arial"/>
          <w:b/>
          <w:bCs/>
          <w:color w:val="7ABCC2"/>
          <w:sz w:val="20"/>
          <w:szCs w:val="20"/>
          <w:lang w:val="en-GB"/>
        </w:rPr>
      </w:pPr>
      <w:r w:rsidRPr="00F41016">
        <w:rPr>
          <w:rFonts w:ascii="PT Sans" w:hAnsi="PT Sans" w:cs="Arial"/>
          <w:b/>
          <w:bCs/>
          <w:color w:val="7ABCC2"/>
          <w:sz w:val="20"/>
          <w:szCs w:val="20"/>
          <w:lang w:val="en-GB"/>
        </w:rPr>
        <w:t>Foals</w:t>
      </w:r>
    </w:p>
    <w:p w14:paraId="06F68852" w14:textId="77777777" w:rsidR="005D36C8" w:rsidRPr="00F41016" w:rsidRDefault="005D36C8" w:rsidP="005D36C8">
      <w:pPr>
        <w:pStyle w:val="NoSpacing"/>
        <w:rPr>
          <w:rFonts w:ascii="PT Sans" w:hAnsi="PT Sans" w:cs="Arial"/>
          <w:color w:val="595A5C"/>
          <w:sz w:val="20"/>
          <w:szCs w:val="20"/>
          <w:lang w:val="en-GB"/>
        </w:rPr>
      </w:pPr>
      <w:r w:rsidRPr="00F41016">
        <w:rPr>
          <w:rFonts w:ascii="PT Sans" w:hAnsi="PT Sans" w:cs="Arial"/>
          <w:color w:val="595A5C"/>
          <w:sz w:val="20"/>
          <w:szCs w:val="20"/>
          <w:lang w:val="en-GB"/>
        </w:rPr>
        <w:t xml:space="preserve">Foals coming to Equibreed UK Ltd (walk in or resident) over the age of 6 months or already weaned must be tested negative for EIA &amp; Strangles prior to arrival at the centre. Foals under 6 months of age and still </w:t>
      </w:r>
      <w:proofErr w:type="spellStart"/>
      <w:r w:rsidRPr="00F41016">
        <w:rPr>
          <w:rFonts w:ascii="PT Sans" w:hAnsi="PT Sans" w:cs="Arial"/>
          <w:color w:val="595A5C"/>
          <w:sz w:val="20"/>
          <w:szCs w:val="20"/>
          <w:lang w:val="en-GB"/>
        </w:rPr>
        <w:t>unweaned</w:t>
      </w:r>
      <w:proofErr w:type="spellEnd"/>
      <w:r w:rsidRPr="00F41016">
        <w:rPr>
          <w:rFonts w:ascii="PT Sans" w:hAnsi="PT Sans" w:cs="Arial"/>
          <w:color w:val="595A5C"/>
          <w:sz w:val="20"/>
          <w:szCs w:val="20"/>
          <w:lang w:val="en-GB"/>
        </w:rPr>
        <w:t xml:space="preserve"> do not need testing (only the dam should be tested as per above). </w:t>
      </w:r>
    </w:p>
    <w:p w14:paraId="3AD86650" w14:textId="77777777" w:rsidR="005D36C8" w:rsidRPr="00F41016" w:rsidRDefault="005D36C8" w:rsidP="005D36C8">
      <w:pPr>
        <w:pStyle w:val="NoSpacing"/>
        <w:rPr>
          <w:rFonts w:ascii="PT Sans" w:hAnsi="PT Sans" w:cs="Arial"/>
          <w:b/>
          <w:bCs/>
          <w:color w:val="595A5C"/>
          <w:sz w:val="20"/>
          <w:szCs w:val="20"/>
          <w:lang w:val="en-GB"/>
        </w:rPr>
      </w:pPr>
    </w:p>
    <w:p w14:paraId="1AD9F191" w14:textId="77777777" w:rsidR="005D36C8" w:rsidRPr="00F41016" w:rsidRDefault="005D36C8" w:rsidP="005D36C8">
      <w:pPr>
        <w:pStyle w:val="NoSpacing"/>
        <w:rPr>
          <w:rFonts w:ascii="PT Sans" w:hAnsi="PT Sans" w:cs="Arial"/>
          <w:b/>
          <w:bCs/>
          <w:color w:val="7ABCC2"/>
          <w:sz w:val="20"/>
          <w:szCs w:val="20"/>
          <w:lang w:val="en-GB"/>
        </w:rPr>
      </w:pPr>
      <w:r w:rsidRPr="00F41016">
        <w:rPr>
          <w:rFonts w:ascii="PT Sans" w:hAnsi="PT Sans" w:cs="Arial"/>
          <w:b/>
          <w:bCs/>
          <w:color w:val="7ABCC2"/>
          <w:sz w:val="20"/>
          <w:szCs w:val="20"/>
          <w:lang w:val="en-GB"/>
        </w:rPr>
        <w:t>Chilled Transported Embryos</w:t>
      </w:r>
    </w:p>
    <w:p w14:paraId="36150DBC" w14:textId="77777777" w:rsidR="005D36C8" w:rsidRPr="00F41016" w:rsidRDefault="005D36C8" w:rsidP="005D36C8">
      <w:pPr>
        <w:pStyle w:val="NoSpacing"/>
        <w:rPr>
          <w:rFonts w:ascii="PT Sans" w:hAnsi="PT Sans" w:cs="Arial"/>
          <w:color w:val="595A5C"/>
          <w:sz w:val="20"/>
          <w:szCs w:val="20"/>
          <w:lang w:val="en-GB"/>
        </w:rPr>
      </w:pPr>
      <w:r w:rsidRPr="00F41016">
        <w:rPr>
          <w:rFonts w:ascii="PT Sans" w:hAnsi="PT Sans" w:cs="Arial"/>
          <w:color w:val="595A5C"/>
          <w:sz w:val="20"/>
          <w:szCs w:val="20"/>
          <w:lang w:val="en-GB"/>
        </w:rPr>
        <w:t xml:space="preserve">Donor mares being externally flushed, must be certified free from CEM &amp; EVA prior to any chilled transported embryo arriving at the centre for transfer. Evidence must also be provided showing the stallion / semen used for the AI was CEM &amp; EVA negative. </w:t>
      </w:r>
    </w:p>
    <w:p w14:paraId="60BCB8C4" w14:textId="77777777" w:rsidR="005D36C8" w:rsidRPr="00F41016" w:rsidRDefault="005D36C8" w:rsidP="005D36C8">
      <w:pPr>
        <w:pStyle w:val="NoSpacing"/>
        <w:rPr>
          <w:rFonts w:ascii="PT Sans" w:hAnsi="PT Sans" w:cs="Arial"/>
          <w:b/>
          <w:bCs/>
          <w:color w:val="595A5C"/>
          <w:sz w:val="20"/>
          <w:szCs w:val="20"/>
          <w:lang w:val="en-GB"/>
        </w:rPr>
      </w:pPr>
    </w:p>
    <w:p w14:paraId="43091E61" w14:textId="77777777" w:rsidR="005D36C8" w:rsidRPr="00F41016" w:rsidRDefault="005D36C8" w:rsidP="005D36C8">
      <w:pPr>
        <w:pStyle w:val="NoSpacing"/>
        <w:rPr>
          <w:rFonts w:ascii="PT Sans" w:hAnsi="PT Sans" w:cs="Arial"/>
          <w:b/>
          <w:bCs/>
          <w:color w:val="7ABCC2"/>
          <w:sz w:val="20"/>
          <w:szCs w:val="20"/>
          <w:lang w:val="en-GB"/>
        </w:rPr>
      </w:pPr>
      <w:r w:rsidRPr="00F41016">
        <w:rPr>
          <w:rFonts w:ascii="PT Sans" w:hAnsi="PT Sans" w:cs="Arial"/>
          <w:b/>
          <w:bCs/>
          <w:color w:val="7ABCC2"/>
          <w:sz w:val="20"/>
          <w:szCs w:val="20"/>
          <w:lang w:val="en-GB"/>
        </w:rPr>
        <w:t xml:space="preserve">Natural Covering </w:t>
      </w:r>
    </w:p>
    <w:p w14:paraId="4FDF4DA6" w14:textId="77777777" w:rsidR="005D36C8" w:rsidRPr="00F41016" w:rsidRDefault="005D36C8" w:rsidP="005D36C8">
      <w:pPr>
        <w:pStyle w:val="NoSpacing"/>
        <w:rPr>
          <w:rFonts w:ascii="PT Sans" w:hAnsi="PT Sans" w:cs="Arial"/>
          <w:color w:val="595A5C"/>
          <w:sz w:val="20"/>
          <w:szCs w:val="20"/>
          <w:lang w:val="en-GB"/>
        </w:rPr>
      </w:pPr>
      <w:r w:rsidRPr="00F41016">
        <w:rPr>
          <w:rFonts w:ascii="PT Sans" w:hAnsi="PT Sans" w:cs="Arial"/>
          <w:color w:val="595A5C"/>
          <w:sz w:val="20"/>
          <w:szCs w:val="20"/>
          <w:lang w:val="en-GB"/>
        </w:rPr>
        <w:t>Mares coming to the centre having been covered naturally elsewhere must also provide current CEM &amp; EVA certificates for the stallion used to cover.</w:t>
      </w:r>
    </w:p>
    <w:p w14:paraId="5C27DC19" w14:textId="77777777" w:rsidR="00F41016" w:rsidRPr="00F41016" w:rsidRDefault="00F41016" w:rsidP="00F41016">
      <w:pPr>
        <w:pStyle w:val="NoSpacing"/>
        <w:rPr>
          <w:rFonts w:ascii="PT Sans" w:hAnsi="PT Sans" w:cs="Arial"/>
          <w:b/>
          <w:bCs/>
          <w:color w:val="7ABCC2"/>
          <w:sz w:val="20"/>
          <w:szCs w:val="20"/>
          <w:lang w:val="en-GB"/>
        </w:rPr>
      </w:pPr>
    </w:p>
    <w:p w14:paraId="5641838A" w14:textId="02CBB693" w:rsidR="00F41016" w:rsidRPr="00F41016" w:rsidRDefault="00F41016" w:rsidP="00F41016">
      <w:pPr>
        <w:pStyle w:val="NoSpacing"/>
        <w:rPr>
          <w:rFonts w:ascii="PT Sans" w:hAnsi="PT Sans" w:cs="Arial"/>
          <w:b/>
          <w:bCs/>
          <w:color w:val="7ABCC2"/>
          <w:sz w:val="20"/>
          <w:szCs w:val="20"/>
          <w:lang w:val="en-GB"/>
        </w:rPr>
      </w:pPr>
      <w:r w:rsidRPr="00F41016">
        <w:rPr>
          <w:rFonts w:ascii="PT Sans" w:hAnsi="PT Sans" w:cs="Arial"/>
          <w:b/>
          <w:bCs/>
          <w:color w:val="7ABCC2"/>
          <w:sz w:val="20"/>
          <w:szCs w:val="20"/>
          <w:lang w:val="en-GB"/>
        </w:rPr>
        <w:t xml:space="preserve">CEM testing </w:t>
      </w:r>
    </w:p>
    <w:p w14:paraId="2A60360D" w14:textId="1D30B313" w:rsidR="00F41016" w:rsidRPr="00F41016" w:rsidRDefault="00F41016" w:rsidP="00F41016">
      <w:pPr>
        <w:pStyle w:val="NoSpacing"/>
        <w:rPr>
          <w:rFonts w:ascii="PT Sans" w:hAnsi="PT Sans" w:cs="Arial"/>
          <w:color w:val="595A5C"/>
          <w:sz w:val="20"/>
          <w:szCs w:val="20"/>
          <w:lang w:val="en-GB"/>
        </w:rPr>
      </w:pPr>
      <w:r w:rsidRPr="00F41016">
        <w:rPr>
          <w:rFonts w:ascii="PT Sans" w:hAnsi="PT Sans" w:cs="Arial"/>
          <w:color w:val="595A5C"/>
          <w:sz w:val="20"/>
          <w:szCs w:val="20"/>
          <w:lang w:val="en-GB"/>
        </w:rPr>
        <w:t xml:space="preserve">Mare swabs for CEM should be taken from the Clitoral Fossa &amp; Clitoral Sinuses. Testing should be for Klebsiella pneumoniae, Pseudomonas aeruginosa &amp; </w:t>
      </w:r>
      <w:proofErr w:type="spellStart"/>
      <w:r w:rsidRPr="00F41016">
        <w:rPr>
          <w:rFonts w:ascii="PT Sans" w:hAnsi="PT Sans" w:cs="Arial"/>
          <w:color w:val="595A5C"/>
          <w:sz w:val="20"/>
          <w:szCs w:val="20"/>
          <w:lang w:val="en-GB"/>
        </w:rPr>
        <w:t>Taylorella</w:t>
      </w:r>
      <w:proofErr w:type="spellEnd"/>
      <w:r w:rsidRPr="00F41016">
        <w:rPr>
          <w:rFonts w:ascii="PT Sans" w:hAnsi="PT Sans" w:cs="Arial"/>
          <w:color w:val="595A5C"/>
          <w:sz w:val="20"/>
          <w:szCs w:val="20"/>
          <w:lang w:val="en-GB"/>
        </w:rPr>
        <w:t xml:space="preserve"> </w:t>
      </w:r>
      <w:proofErr w:type="spellStart"/>
      <w:r w:rsidRPr="00F41016">
        <w:rPr>
          <w:rFonts w:ascii="PT Sans" w:hAnsi="PT Sans" w:cs="Arial"/>
          <w:color w:val="595A5C"/>
          <w:sz w:val="20"/>
          <w:szCs w:val="20"/>
          <w:lang w:val="en-GB"/>
        </w:rPr>
        <w:t>equigenitalis</w:t>
      </w:r>
      <w:proofErr w:type="spellEnd"/>
      <w:r w:rsidRPr="00F41016">
        <w:rPr>
          <w:rFonts w:ascii="PT Sans" w:hAnsi="PT Sans" w:cs="Arial"/>
          <w:color w:val="595A5C"/>
          <w:sz w:val="20"/>
          <w:szCs w:val="20"/>
          <w:lang w:val="en-GB"/>
        </w:rPr>
        <w:t xml:space="preserve">. One PCR test is required or 2 cultures carried out 7 days apart.  After 1st January and before any breeding activity is commenced, two sets of swabs (from 3 sites – urethra, </w:t>
      </w:r>
      <w:r w:rsidRPr="00F41016">
        <w:rPr>
          <w:rFonts w:ascii="PT Sans" w:hAnsi="PT Sans" w:cs="Arial"/>
          <w:color w:val="595A5C"/>
          <w:sz w:val="20"/>
          <w:szCs w:val="20"/>
          <w:lang w:val="en-GB"/>
        </w:rPr>
        <w:lastRenderedPageBreak/>
        <w:t xml:space="preserve">urethral fossa and penile sheath) should be taken from all stallions at an interval of no less than seven days and cultured aerobically and </w:t>
      </w:r>
      <w:proofErr w:type="spellStart"/>
      <w:r w:rsidRPr="00F41016">
        <w:rPr>
          <w:rFonts w:ascii="PT Sans" w:hAnsi="PT Sans" w:cs="Arial"/>
          <w:color w:val="595A5C"/>
          <w:sz w:val="20"/>
          <w:szCs w:val="20"/>
          <w:lang w:val="en-GB"/>
        </w:rPr>
        <w:t>microaerophilically</w:t>
      </w:r>
      <w:proofErr w:type="spellEnd"/>
      <w:r w:rsidRPr="00F41016">
        <w:rPr>
          <w:rFonts w:ascii="PT Sans" w:hAnsi="PT Sans" w:cs="Arial"/>
          <w:color w:val="595A5C"/>
          <w:sz w:val="20"/>
          <w:szCs w:val="20"/>
          <w:lang w:val="en-GB"/>
        </w:rPr>
        <w:t>.</w:t>
      </w:r>
    </w:p>
    <w:p w14:paraId="4806604C" w14:textId="77777777" w:rsidR="00F41016" w:rsidRPr="00F41016" w:rsidRDefault="00F41016" w:rsidP="00F41016">
      <w:pPr>
        <w:pStyle w:val="NoSpacing"/>
        <w:rPr>
          <w:rFonts w:ascii="PT Sans" w:hAnsi="PT Sans" w:cs="Arial"/>
          <w:b/>
          <w:bCs/>
          <w:color w:val="595A5C"/>
          <w:sz w:val="20"/>
          <w:szCs w:val="20"/>
          <w:lang w:val="en-GB"/>
        </w:rPr>
      </w:pPr>
    </w:p>
    <w:p w14:paraId="37A919B4" w14:textId="77777777" w:rsidR="00F41016" w:rsidRPr="00F41016" w:rsidRDefault="00F41016" w:rsidP="00F41016">
      <w:pPr>
        <w:pStyle w:val="NoSpacing"/>
        <w:rPr>
          <w:rFonts w:ascii="PT Sans" w:hAnsi="PT Sans" w:cs="Arial"/>
          <w:b/>
          <w:bCs/>
          <w:color w:val="7ABCC2"/>
          <w:sz w:val="20"/>
          <w:szCs w:val="20"/>
          <w:lang w:val="en-GB"/>
        </w:rPr>
      </w:pPr>
      <w:r w:rsidRPr="00F41016">
        <w:rPr>
          <w:rFonts w:ascii="PT Sans" w:hAnsi="PT Sans" w:cs="Arial"/>
          <w:b/>
          <w:bCs/>
          <w:color w:val="7ABCC2"/>
          <w:sz w:val="20"/>
          <w:szCs w:val="20"/>
          <w:lang w:val="en-GB"/>
        </w:rPr>
        <w:t xml:space="preserve">Recipient Mares </w:t>
      </w:r>
    </w:p>
    <w:p w14:paraId="6D4BDCEA" w14:textId="77777777" w:rsidR="00F41016" w:rsidRPr="00F41016" w:rsidRDefault="00F41016" w:rsidP="00F41016">
      <w:pPr>
        <w:pStyle w:val="NoSpacing"/>
        <w:rPr>
          <w:rFonts w:ascii="PT Sans" w:hAnsi="PT Sans" w:cs="Arial"/>
          <w:color w:val="595A5C"/>
          <w:sz w:val="20"/>
          <w:szCs w:val="20"/>
          <w:lang w:val="en-GB"/>
        </w:rPr>
      </w:pPr>
      <w:r w:rsidRPr="00F41016">
        <w:rPr>
          <w:rFonts w:ascii="PT Sans" w:hAnsi="PT Sans" w:cs="Arial"/>
          <w:color w:val="595A5C"/>
          <w:sz w:val="20"/>
          <w:szCs w:val="20"/>
          <w:lang w:val="en-GB"/>
        </w:rPr>
        <w:t xml:space="preserve">Returns after weaning &amp; New Recipient Acquisitions arriving at the clinic must be certified free from CEM, EVA, EIA, EHV &amp; Strangles Blood. Mares must arrive at the centre within 30 days of tests being taken. </w:t>
      </w:r>
    </w:p>
    <w:p w14:paraId="1266E4A3" w14:textId="77777777" w:rsidR="00F41016" w:rsidRPr="00F41016" w:rsidRDefault="00F41016" w:rsidP="00F41016">
      <w:pPr>
        <w:pStyle w:val="NoSpacing"/>
        <w:rPr>
          <w:rFonts w:ascii="PT Sans" w:hAnsi="PT Sans" w:cs="Arial"/>
          <w:b/>
          <w:bCs/>
          <w:color w:val="595A5C"/>
          <w:sz w:val="20"/>
          <w:szCs w:val="20"/>
          <w:lang w:val="en-GB"/>
        </w:rPr>
      </w:pPr>
    </w:p>
    <w:p w14:paraId="105DFCC9" w14:textId="77777777" w:rsidR="00F41016" w:rsidRPr="00F41016" w:rsidRDefault="00F41016" w:rsidP="00F41016">
      <w:pPr>
        <w:pStyle w:val="NoSpacing"/>
        <w:rPr>
          <w:rFonts w:ascii="PT Sans" w:hAnsi="PT Sans" w:cs="Arial"/>
          <w:b/>
          <w:bCs/>
          <w:color w:val="7ABCC2"/>
          <w:sz w:val="20"/>
          <w:szCs w:val="20"/>
          <w:lang w:val="en-GB"/>
        </w:rPr>
      </w:pPr>
      <w:r w:rsidRPr="00F41016">
        <w:rPr>
          <w:rFonts w:ascii="PT Sans" w:hAnsi="PT Sans" w:cs="Arial"/>
          <w:b/>
          <w:bCs/>
          <w:color w:val="7ABCC2"/>
          <w:sz w:val="20"/>
          <w:szCs w:val="20"/>
          <w:lang w:val="en-GB"/>
        </w:rPr>
        <w:t>Export Status &amp; Semen Freezing</w:t>
      </w:r>
    </w:p>
    <w:p w14:paraId="00B76E02" w14:textId="77777777" w:rsidR="00F41016" w:rsidRPr="00F41016" w:rsidRDefault="00F41016" w:rsidP="00F41016">
      <w:pPr>
        <w:pStyle w:val="NoSpacing"/>
        <w:rPr>
          <w:rFonts w:ascii="PT Sans" w:hAnsi="PT Sans" w:cs="Arial"/>
          <w:color w:val="595A5C"/>
          <w:sz w:val="20"/>
          <w:szCs w:val="20"/>
          <w:lang w:val="en-GB"/>
        </w:rPr>
      </w:pPr>
      <w:r w:rsidRPr="00F41016">
        <w:rPr>
          <w:rFonts w:ascii="PT Sans" w:hAnsi="PT Sans" w:cs="Arial"/>
          <w:color w:val="595A5C"/>
          <w:sz w:val="20"/>
          <w:szCs w:val="20"/>
          <w:lang w:val="en-GB"/>
        </w:rPr>
        <w:t xml:space="preserve">There are very specific testing requirements for horses in Export Status, depending on destination country. Please contact the office prior to any test samples being taken. </w:t>
      </w:r>
    </w:p>
    <w:p w14:paraId="1804050A" w14:textId="77777777" w:rsidR="00F41016" w:rsidRPr="00F41016" w:rsidRDefault="00F41016" w:rsidP="00F41016">
      <w:pPr>
        <w:pStyle w:val="NoSpacing"/>
        <w:rPr>
          <w:rFonts w:ascii="PT Sans" w:hAnsi="PT Sans" w:cs="Arial"/>
          <w:color w:val="595A5C"/>
          <w:sz w:val="20"/>
          <w:szCs w:val="20"/>
          <w:lang w:val="en-GB"/>
        </w:rPr>
      </w:pPr>
      <w:r w:rsidRPr="00F41016">
        <w:rPr>
          <w:rFonts w:ascii="PT Sans" w:hAnsi="PT Sans" w:cs="Arial"/>
          <w:color w:val="595A5C"/>
          <w:sz w:val="20"/>
          <w:szCs w:val="20"/>
          <w:lang w:val="en-GB"/>
        </w:rPr>
        <w:t xml:space="preserve">We strongly advise that all Broodmares using Equibreed stallions are certified free from CEM, EVA &amp; EIA prior to any insemination. Equibreed follows the requirements for each specific country of destination for export testing requirements and for freezing in the UK HBLB and BEVA codes of practice are followed as standard. </w:t>
      </w:r>
    </w:p>
    <w:p w14:paraId="5C9D542C" w14:textId="77777777" w:rsidR="00F41016" w:rsidRPr="00F41016" w:rsidRDefault="00F41016" w:rsidP="005D36C8">
      <w:pPr>
        <w:pStyle w:val="NoSpacing"/>
        <w:rPr>
          <w:rFonts w:ascii="PT Sans" w:hAnsi="PT Sans" w:cs="Arial"/>
          <w:color w:val="595A5C"/>
          <w:sz w:val="20"/>
          <w:szCs w:val="20"/>
          <w:lang w:val="en-GB"/>
        </w:rPr>
      </w:pPr>
    </w:p>
    <w:p w14:paraId="775F7D8D" w14:textId="77777777" w:rsidR="00A0585B" w:rsidRPr="00F41016" w:rsidRDefault="00A0585B" w:rsidP="5E72E12D">
      <w:pPr>
        <w:pStyle w:val="NoSpacing"/>
        <w:rPr>
          <w:rFonts w:ascii="PT Sans" w:eastAsia="PT Sans" w:hAnsi="PT Sans" w:cs="PT Sans"/>
          <w:b/>
          <w:bCs/>
          <w:color w:val="4793AC"/>
          <w:sz w:val="20"/>
          <w:szCs w:val="20"/>
          <w:lang w:val="en-GB"/>
        </w:rPr>
      </w:pPr>
    </w:p>
    <w:p w14:paraId="2BF24AB2" w14:textId="0A6EA8F3" w:rsidR="00A0585B" w:rsidRPr="00F41016" w:rsidRDefault="00A0585B" w:rsidP="5E72E12D">
      <w:pPr>
        <w:pStyle w:val="NoSpacing"/>
        <w:rPr>
          <w:rFonts w:ascii="PT Sans" w:hAnsi="PT Sans" w:cs="Arial"/>
          <w:sz w:val="20"/>
          <w:szCs w:val="20"/>
          <w:lang w:val="en-GB"/>
        </w:rPr>
      </w:pPr>
    </w:p>
    <w:p w14:paraId="00339BDB" w14:textId="77777777" w:rsidR="00F41016" w:rsidRPr="00F41016" w:rsidRDefault="00F41016">
      <w:pPr>
        <w:pStyle w:val="NoSpacing"/>
        <w:rPr>
          <w:rFonts w:ascii="PT Sans" w:hAnsi="PT Sans" w:cs="Arial"/>
          <w:sz w:val="20"/>
          <w:szCs w:val="20"/>
          <w:lang w:val="en-GB"/>
        </w:rPr>
      </w:pPr>
    </w:p>
    <w:sectPr w:rsidR="00F41016" w:rsidRPr="00F41016" w:rsidSect="00413B87">
      <w:headerReference w:type="even" r:id="rId11"/>
      <w:headerReference w:type="default" r:id="rId12"/>
      <w:footerReference w:type="even" r:id="rId13"/>
      <w:footerReference w:type="default" r:id="rId14"/>
      <w:headerReference w:type="first" r:id="rId15"/>
      <w:pgSz w:w="11900" w:h="16820"/>
      <w:pgMar w:top="686" w:right="851" w:bottom="425" w:left="851" w:header="284"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347FF" w14:textId="77777777" w:rsidR="000717B6" w:rsidRDefault="000717B6" w:rsidP="00803C65">
      <w:r>
        <w:separator/>
      </w:r>
    </w:p>
  </w:endnote>
  <w:endnote w:type="continuationSeparator" w:id="0">
    <w:p w14:paraId="5E629979" w14:textId="77777777" w:rsidR="000717B6" w:rsidRDefault="000717B6" w:rsidP="00803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PT Sans">
    <w:panose1 w:val="020B0503020203020204"/>
    <w:charset w:val="4D"/>
    <w:family w:val="swiss"/>
    <w:pitch w:val="variable"/>
    <w:sig w:usb0="A00002EF" w:usb1="5000204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451BE" w14:textId="7309B204" w:rsidR="000717B6" w:rsidRDefault="00955743">
    <w:pPr>
      <w:pStyle w:val="Footer"/>
    </w:pPr>
    <w:sdt>
      <w:sdtPr>
        <w:id w:val="1901092483"/>
        <w:temporary/>
        <w:showingPlcHdr/>
      </w:sdtPr>
      <w:sdtEndPr/>
      <w:sdtContent>
        <w:r w:rsidR="000717B6">
          <w:t>[Type text]</w:t>
        </w:r>
      </w:sdtContent>
    </w:sdt>
    <w:r w:rsidR="000717B6">
      <w:ptab w:relativeTo="margin" w:alignment="center" w:leader="none"/>
    </w:r>
    <w:sdt>
      <w:sdtPr>
        <w:id w:val="779454645"/>
        <w:temporary/>
        <w:showingPlcHdr/>
      </w:sdtPr>
      <w:sdtEndPr/>
      <w:sdtContent>
        <w:r w:rsidR="000717B6">
          <w:t>[Type text]</w:t>
        </w:r>
      </w:sdtContent>
    </w:sdt>
    <w:r w:rsidR="000717B6">
      <w:ptab w:relativeTo="margin" w:alignment="right" w:leader="none"/>
    </w:r>
    <w:sdt>
      <w:sdtPr>
        <w:id w:val="-468968717"/>
        <w:temporary/>
        <w:showingPlcHdr/>
      </w:sdtPr>
      <w:sdtEndPr/>
      <w:sdtContent>
        <w:r w:rsidR="000717B6">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DF0D0" w14:textId="77777777" w:rsidR="00B521D8" w:rsidRDefault="00B521D8" w:rsidP="00B521D8">
    <w:pPr>
      <w:pStyle w:val="Footer"/>
      <w:ind w:left="-1276" w:right="-1240"/>
      <w:jc w:val="center"/>
      <w:rPr>
        <w:rFonts w:ascii="PT Sans" w:hAnsi="PT Sans"/>
        <w:color w:val="000090"/>
        <w:sz w:val="18"/>
        <w:szCs w:val="18"/>
        <w:lang w:val="pl-PL"/>
      </w:rPr>
    </w:pPr>
    <w:r>
      <w:rPr>
        <w:rFonts w:ascii="PT Sans" w:hAnsi="PT Sans"/>
        <w:color w:val="000090"/>
        <w:sz w:val="18"/>
        <w:szCs w:val="18"/>
        <w:lang w:val="pl-PL"/>
      </w:rPr>
      <w:t xml:space="preserve">W: </w:t>
    </w:r>
    <w:hyperlink r:id="rId1" w:history="1">
      <w:r>
        <w:rPr>
          <w:rStyle w:val="Hyperlink"/>
          <w:rFonts w:ascii="PT Sans" w:hAnsi="PT Sans"/>
          <w:sz w:val="18"/>
          <w:szCs w:val="18"/>
          <w:lang w:val="pl-PL"/>
        </w:rPr>
        <w:t>www.equibreed.co.uk</w:t>
      </w:r>
    </w:hyperlink>
    <w:r>
      <w:rPr>
        <w:rFonts w:ascii="PT Sans" w:hAnsi="PT Sans"/>
        <w:color w:val="000090"/>
        <w:sz w:val="18"/>
        <w:szCs w:val="18"/>
        <w:lang w:val="pl-PL"/>
      </w:rPr>
      <w:t xml:space="preserve">         E: </w:t>
    </w:r>
    <w:hyperlink r:id="rId2" w:history="1">
      <w:r>
        <w:rPr>
          <w:rStyle w:val="Hyperlink"/>
          <w:rFonts w:ascii="PT Sans" w:hAnsi="PT Sans"/>
          <w:sz w:val="18"/>
          <w:szCs w:val="18"/>
          <w:lang w:val="pl-PL"/>
        </w:rPr>
        <w:t>enquiry@equibreed.co.uk</w:t>
      </w:r>
    </w:hyperlink>
    <w:r>
      <w:rPr>
        <w:rFonts w:ascii="PT Sans" w:hAnsi="PT Sans"/>
        <w:color w:val="000090"/>
        <w:sz w:val="18"/>
        <w:szCs w:val="18"/>
        <w:lang w:val="pl-PL"/>
      </w:rPr>
      <w:t xml:space="preserve">    P: 01189712994</w:t>
    </w:r>
  </w:p>
  <w:p w14:paraId="6C4C2F41" w14:textId="77777777" w:rsidR="00B521D8" w:rsidRDefault="00B521D8" w:rsidP="00B521D8">
    <w:pPr>
      <w:pStyle w:val="Footer"/>
      <w:jc w:val="center"/>
      <w:rPr>
        <w:rFonts w:ascii="PT Sans" w:hAnsi="PT Sans"/>
        <w:color w:val="000090"/>
        <w:sz w:val="18"/>
        <w:szCs w:val="18"/>
        <w:lang w:val="pl-PL"/>
      </w:rPr>
    </w:pPr>
  </w:p>
  <w:p w14:paraId="41BDCCB2" w14:textId="77777777" w:rsidR="00B521D8" w:rsidRDefault="00B521D8" w:rsidP="00B521D8">
    <w:pPr>
      <w:jc w:val="center"/>
      <w:rPr>
        <w:rFonts w:ascii="PT Sans" w:hAnsi="PT Sans"/>
        <w:color w:val="000090"/>
        <w:sz w:val="18"/>
        <w:szCs w:val="18"/>
        <w:lang w:val="pl-PL"/>
      </w:rPr>
    </w:pPr>
    <w:r>
      <w:rPr>
        <w:rFonts w:ascii="PT Sans" w:hAnsi="PT Sans"/>
        <w:color w:val="000090"/>
        <w:sz w:val="18"/>
        <w:szCs w:val="18"/>
        <w:lang w:val="pl-PL"/>
      </w:rPr>
      <w:t xml:space="preserve">Barclays Bank </w:t>
    </w:r>
    <w:proofErr w:type="spellStart"/>
    <w:r>
      <w:rPr>
        <w:rFonts w:ascii="PT Sans" w:hAnsi="PT Sans"/>
        <w:color w:val="000090"/>
        <w:sz w:val="18"/>
        <w:szCs w:val="18"/>
        <w:lang w:val="pl-PL"/>
      </w:rPr>
      <w:t>Acc</w:t>
    </w:r>
    <w:proofErr w:type="spellEnd"/>
    <w:r>
      <w:rPr>
        <w:rFonts w:ascii="PT Sans" w:hAnsi="PT Sans"/>
        <w:color w:val="000090"/>
        <w:sz w:val="18"/>
        <w:szCs w:val="18"/>
        <w:lang w:val="pl-PL"/>
      </w:rPr>
      <w:t xml:space="preserve"> no: 83192598 </w:t>
    </w:r>
    <w:r>
      <w:rPr>
        <w:rFonts w:ascii="PT Sans" w:hAnsi="PT Sans"/>
        <w:color w:val="000090"/>
        <w:sz w:val="18"/>
        <w:szCs w:val="18"/>
        <w:lang w:val="pl-PL"/>
      </w:rPr>
      <w:tab/>
      <w:t xml:space="preserve">Sort </w:t>
    </w:r>
    <w:proofErr w:type="spellStart"/>
    <w:r>
      <w:rPr>
        <w:rFonts w:ascii="PT Sans" w:hAnsi="PT Sans"/>
        <w:color w:val="000090"/>
        <w:sz w:val="18"/>
        <w:szCs w:val="18"/>
        <w:lang w:val="pl-PL"/>
      </w:rPr>
      <w:t>Code</w:t>
    </w:r>
    <w:proofErr w:type="spellEnd"/>
    <w:r>
      <w:rPr>
        <w:rFonts w:ascii="PT Sans" w:hAnsi="PT Sans"/>
        <w:color w:val="000090"/>
        <w:sz w:val="18"/>
        <w:szCs w:val="18"/>
        <w:lang w:val="pl-PL"/>
      </w:rPr>
      <w:t xml:space="preserve"> 20-71-03</w:t>
    </w:r>
    <w:r>
      <w:rPr>
        <w:rFonts w:ascii="PT Sans" w:hAnsi="PT Sans"/>
        <w:color w:val="000090"/>
        <w:sz w:val="18"/>
        <w:szCs w:val="18"/>
        <w:lang w:val="pl-PL"/>
      </w:rPr>
      <w:tab/>
      <w:t xml:space="preserve">IBAN: GB04BARC2071-0383-1925-98 </w:t>
    </w:r>
  </w:p>
  <w:p w14:paraId="29629AB6" w14:textId="4C52CA13" w:rsidR="00B521D8" w:rsidRDefault="00B521D8" w:rsidP="00B521D8">
    <w:pPr>
      <w:jc w:val="center"/>
      <w:rPr>
        <w:rFonts w:ascii="PT Sans" w:hAnsi="PT Sans"/>
        <w:color w:val="000090"/>
        <w:sz w:val="18"/>
        <w:szCs w:val="18"/>
        <w:lang w:val="en-GB"/>
      </w:rPr>
    </w:pPr>
    <w:r>
      <w:rPr>
        <w:rFonts w:ascii="PT Sans" w:hAnsi="PT Sans"/>
        <w:color w:val="000090"/>
        <w:sz w:val="18"/>
        <w:szCs w:val="18"/>
        <w:lang w:val="en-GB"/>
      </w:rPr>
      <w:t xml:space="preserve">VAT Reg no: GB129439885 </w:t>
    </w:r>
    <w:r>
      <w:rPr>
        <w:rFonts w:ascii="PT Sans" w:hAnsi="PT Sans"/>
        <w:color w:val="000090"/>
        <w:sz w:val="18"/>
        <w:szCs w:val="18"/>
        <w:lang w:val="en-GB"/>
      </w:rPr>
      <w:tab/>
      <w:t xml:space="preserve">EORI: GB129439885000 </w:t>
    </w:r>
    <w:r>
      <w:rPr>
        <w:rFonts w:ascii="PT Sans" w:hAnsi="PT Sans"/>
        <w:color w:val="000090"/>
        <w:sz w:val="18"/>
        <w:szCs w:val="18"/>
        <w:lang w:val="en-GB"/>
      </w:rPr>
      <w:tab/>
      <w:t>Companies House: 07252852</w:t>
    </w:r>
  </w:p>
  <w:p w14:paraId="46D60DFC" w14:textId="77777777" w:rsidR="00B521D8" w:rsidRPr="002F65A9" w:rsidRDefault="00B521D8" w:rsidP="00B521D8">
    <w:pPr>
      <w:widowControl w:val="0"/>
      <w:autoSpaceDE w:val="0"/>
      <w:autoSpaceDN w:val="0"/>
      <w:adjustRightInd w:val="0"/>
      <w:jc w:val="center"/>
      <w:rPr>
        <w:rFonts w:ascii="PT Sans" w:hAnsi="PT Sans"/>
        <w:color w:val="000090"/>
        <w:sz w:val="18"/>
        <w:szCs w:val="18"/>
        <w:lang w:val="nl-NL"/>
      </w:rPr>
    </w:pPr>
    <w:r>
      <w:rPr>
        <w:rFonts w:ascii="PT Sans" w:hAnsi="PT Sans"/>
        <w:color w:val="000090"/>
        <w:sz w:val="18"/>
        <w:szCs w:val="18"/>
        <w:lang w:val="nl-NL"/>
      </w:rPr>
      <w:t xml:space="preserve">DEFRA Reg: </w:t>
    </w:r>
    <w:r>
      <w:rPr>
        <w:rFonts w:ascii="PT Sans" w:hAnsi="PT Sans"/>
        <w:color w:val="000090"/>
        <w:sz w:val="18"/>
        <w:szCs w:val="18"/>
        <w:lang w:val="nl-NL"/>
      </w:rPr>
      <w:tab/>
    </w:r>
    <w:proofErr w:type="spellStart"/>
    <w:r>
      <w:rPr>
        <w:rFonts w:ascii="PT Sans" w:hAnsi="PT Sans"/>
        <w:color w:val="000090"/>
        <w:sz w:val="18"/>
        <w:szCs w:val="18"/>
        <w:lang w:val="nl-NL"/>
      </w:rPr>
      <w:t>Embryos</w:t>
    </w:r>
    <w:proofErr w:type="spellEnd"/>
    <w:r>
      <w:rPr>
        <w:rFonts w:ascii="PT Sans" w:hAnsi="PT Sans"/>
        <w:color w:val="000090"/>
        <w:sz w:val="18"/>
        <w:szCs w:val="18"/>
        <w:lang w:val="nl-NL"/>
      </w:rPr>
      <w:t xml:space="preserve"> UK EE-02 </w:t>
    </w:r>
    <w:r>
      <w:rPr>
        <w:rFonts w:ascii="PT Sans" w:hAnsi="PT Sans"/>
        <w:color w:val="000090"/>
        <w:sz w:val="18"/>
        <w:szCs w:val="18"/>
        <w:lang w:val="nl-NL"/>
      </w:rPr>
      <w:tab/>
    </w:r>
    <w:proofErr w:type="spellStart"/>
    <w:r>
      <w:rPr>
        <w:rFonts w:ascii="PT Sans" w:hAnsi="PT Sans"/>
        <w:color w:val="000090"/>
        <w:sz w:val="18"/>
        <w:szCs w:val="18"/>
        <w:lang w:val="nl-NL"/>
      </w:rPr>
      <w:t>Semen</w:t>
    </w:r>
    <w:proofErr w:type="spellEnd"/>
    <w:r>
      <w:rPr>
        <w:rFonts w:ascii="PT Sans" w:hAnsi="PT Sans"/>
        <w:color w:val="000090"/>
        <w:sz w:val="18"/>
        <w:szCs w:val="18"/>
        <w:lang w:val="nl-NL"/>
      </w:rPr>
      <w:t xml:space="preserve"> UK 9056- EC</w:t>
    </w:r>
  </w:p>
  <w:p w14:paraId="3603A867" w14:textId="1B155A82" w:rsidR="000717B6" w:rsidRPr="00B521D8" w:rsidRDefault="000717B6" w:rsidP="00B521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D3D69" w14:textId="77777777" w:rsidR="000717B6" w:rsidRDefault="000717B6" w:rsidP="00803C65">
      <w:r>
        <w:separator/>
      </w:r>
    </w:p>
  </w:footnote>
  <w:footnote w:type="continuationSeparator" w:id="0">
    <w:p w14:paraId="26ADFBAA" w14:textId="77777777" w:rsidR="000717B6" w:rsidRDefault="000717B6" w:rsidP="00803C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D6D51" w14:textId="6583545D" w:rsidR="000717B6" w:rsidRDefault="00A21AAA">
    <w:pPr>
      <w:pStyle w:val="Header"/>
    </w:pPr>
    <w:r>
      <w:rPr>
        <w:noProof/>
      </w:rPr>
      <w:drawing>
        <wp:anchor distT="0" distB="0" distL="114300" distR="114300" simplePos="0" relativeHeight="251663360" behindDoc="1" locked="0" layoutInCell="1" allowOverlap="1" wp14:anchorId="36230A84" wp14:editId="325AEEAE">
          <wp:simplePos x="0" y="0"/>
          <wp:positionH relativeFrom="margin">
            <wp:align>center</wp:align>
          </wp:positionH>
          <wp:positionV relativeFrom="margin">
            <wp:align>center</wp:align>
          </wp:positionV>
          <wp:extent cx="5330825" cy="530098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330825" cy="5300980"/>
                  </a:xfrm>
                  <a:prstGeom prst="rect">
                    <a:avLst/>
                  </a:prstGeom>
                  <a:noFill/>
                </pic:spPr>
              </pic:pic>
            </a:graphicData>
          </a:graphic>
          <wp14:sizeRelH relativeFrom="page">
            <wp14:pctWidth>0</wp14:pctWidth>
          </wp14:sizeRelH>
          <wp14:sizeRelV relativeFrom="page">
            <wp14:pctHeight>0</wp14:pctHeight>
          </wp14:sizeRelV>
        </wp:anchor>
      </w:drawing>
    </w:r>
    <w:r w:rsidR="00B37826">
      <w:rPr>
        <w:noProof/>
      </w:rPr>
    </w:r>
    <w:r w:rsidR="00B37826">
      <w:rPr>
        <w:noProof/>
      </w:rPr>
      <w:pict w14:anchorId="5A8079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0;margin-top:0;width:426pt;height:436.5pt;z-index:-251657216;mso-wrap-edited:f;mso-width-percent:0;mso-height-percent:0;mso-position-horizontal:center;mso-position-horizontal-relative:margin;mso-position-vertical:center;mso-position-vertical-relative:margin;mso-width-percent:0;mso-height-percent:0" wrapcoords="-38 0 -38 21525 21600 21525 21600 0 -38 0">
          <v:imagedata r:id="rId2" o:title="logo only 1" gain="19661f" blacklevel="22938f"/>
          <w10:wrap anchorx="margin" anchory="margin"/>
        </v:shape>
      </w:pict>
    </w:r>
    <w:sdt>
      <w:sdtPr>
        <w:id w:val="-1014148060"/>
        <w:placeholder>
          <w:docPart w:val="5FA68CA461D62D41B402A4B1D1CF8FEF"/>
        </w:placeholder>
        <w:temporary/>
        <w:showingPlcHdr/>
      </w:sdtPr>
      <w:sdtEndPr/>
      <w:sdtContent>
        <w:r w:rsidR="5E72E12D">
          <w:t>[Type text]</w:t>
        </w:r>
      </w:sdtContent>
    </w:sdt>
    <w:r w:rsidR="000717B6">
      <w:ptab w:relativeTo="margin" w:alignment="center" w:leader="none"/>
    </w:r>
    <w:sdt>
      <w:sdtPr>
        <w:id w:val="1074551518"/>
        <w:placeholder>
          <w:docPart w:val="BB8A59A91EFBB449B0B37AF8236756FF"/>
        </w:placeholder>
        <w:temporary/>
        <w:showingPlcHdr/>
      </w:sdtPr>
      <w:sdtEndPr/>
      <w:sdtContent>
        <w:r w:rsidR="5E72E12D">
          <w:t>[Type text]</w:t>
        </w:r>
      </w:sdtContent>
    </w:sdt>
    <w:r w:rsidR="000717B6">
      <w:ptab w:relativeTo="margin" w:alignment="right" w:leader="none"/>
    </w:r>
    <w:sdt>
      <w:sdtPr>
        <w:id w:val="1460615413"/>
        <w:placeholder>
          <w:docPart w:val="9BF5DFBAE3B847458B645A4E8D8915F9"/>
        </w:placeholder>
        <w:temporary/>
        <w:showingPlcHdr/>
      </w:sdtPr>
      <w:sdtEndPr/>
      <w:sdtContent>
        <w:r w:rsidR="5E72E12D">
          <w:t>[Type text]</w:t>
        </w:r>
      </w:sdtContent>
    </w:sdt>
  </w:p>
  <w:p w14:paraId="5E778794" w14:textId="77777777" w:rsidR="000717B6" w:rsidRDefault="000717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CA9B2" w14:textId="5D5E1998" w:rsidR="000717B6" w:rsidRDefault="00413B87" w:rsidP="00413B87">
    <w:pPr>
      <w:pStyle w:val="Header"/>
      <w:ind w:left="-567"/>
    </w:pPr>
    <w:r>
      <w:rPr>
        <w:noProof/>
      </w:rPr>
      <mc:AlternateContent>
        <mc:Choice Requires="wps">
          <w:drawing>
            <wp:anchor distT="0" distB="0" distL="114300" distR="114300" simplePos="0" relativeHeight="251661312" behindDoc="0" locked="0" layoutInCell="1" allowOverlap="1" wp14:anchorId="75401A65" wp14:editId="125F395E">
              <wp:simplePos x="0" y="0"/>
              <wp:positionH relativeFrom="column">
                <wp:posOffset>3886200</wp:posOffset>
              </wp:positionH>
              <wp:positionV relativeFrom="paragraph">
                <wp:posOffset>140970</wp:posOffset>
              </wp:positionV>
              <wp:extent cx="2857500" cy="1028700"/>
              <wp:effectExtent l="0" t="0" r="0" b="12700"/>
              <wp:wrapNone/>
              <wp:docPr id="1" name="Text Box 1"/>
              <wp:cNvGraphicFramePr/>
              <a:graphic xmlns:a="http://schemas.openxmlformats.org/drawingml/2006/main">
                <a:graphicData uri="http://schemas.microsoft.com/office/word/2010/wordprocessingShape">
                  <wps:wsp>
                    <wps:cNvSpPr txBox="1"/>
                    <wps:spPr>
                      <a:xfrm>
                        <a:off x="0" y="0"/>
                        <a:ext cx="2857500" cy="1028700"/>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9C4132" w14:textId="77777777" w:rsidR="000717B6" w:rsidRPr="00046103" w:rsidRDefault="000717B6" w:rsidP="00413B87">
                          <w:pPr>
                            <w:ind w:right="90"/>
                            <w:jc w:val="right"/>
                            <w:rPr>
                              <w:rFonts w:ascii="PT Sans" w:hAnsi="PT Sans"/>
                              <w:color w:val="000090"/>
                              <w:sz w:val="18"/>
                              <w:szCs w:val="18"/>
                            </w:rPr>
                          </w:pPr>
                          <w:r w:rsidRPr="00046103">
                            <w:rPr>
                              <w:rFonts w:ascii="PT Sans" w:hAnsi="PT Sans"/>
                              <w:color w:val="000090"/>
                              <w:sz w:val="18"/>
                              <w:szCs w:val="18"/>
                            </w:rPr>
                            <w:t xml:space="preserve">Lower Meadows, </w:t>
                          </w:r>
                        </w:p>
                        <w:p w14:paraId="02F1AF6D" w14:textId="77777777" w:rsidR="000717B6" w:rsidRPr="00046103" w:rsidRDefault="000717B6" w:rsidP="00413B87">
                          <w:pPr>
                            <w:ind w:right="90"/>
                            <w:jc w:val="right"/>
                            <w:rPr>
                              <w:rFonts w:ascii="PT Sans" w:hAnsi="PT Sans"/>
                              <w:color w:val="000090"/>
                              <w:sz w:val="18"/>
                              <w:szCs w:val="18"/>
                            </w:rPr>
                          </w:pPr>
                          <w:r w:rsidRPr="00046103">
                            <w:rPr>
                              <w:rFonts w:ascii="PT Sans" w:hAnsi="PT Sans"/>
                              <w:color w:val="000090"/>
                              <w:sz w:val="18"/>
                              <w:szCs w:val="18"/>
                            </w:rPr>
                            <w:t xml:space="preserve">Grange Lane, </w:t>
                          </w:r>
                        </w:p>
                        <w:p w14:paraId="0B8F0BA9" w14:textId="0CE39662" w:rsidR="000717B6" w:rsidRPr="00046103" w:rsidRDefault="000717B6" w:rsidP="00413B87">
                          <w:pPr>
                            <w:ind w:right="90"/>
                            <w:jc w:val="right"/>
                            <w:rPr>
                              <w:rFonts w:ascii="PT Sans" w:hAnsi="PT Sans"/>
                              <w:color w:val="000090"/>
                              <w:sz w:val="18"/>
                              <w:szCs w:val="18"/>
                            </w:rPr>
                          </w:pPr>
                          <w:r w:rsidRPr="00046103">
                            <w:rPr>
                              <w:rFonts w:ascii="PT Sans" w:hAnsi="PT Sans"/>
                              <w:color w:val="000090"/>
                              <w:sz w:val="18"/>
                              <w:szCs w:val="18"/>
                            </w:rPr>
                            <w:t xml:space="preserve">Beenham, </w:t>
                          </w:r>
                        </w:p>
                        <w:p w14:paraId="2748E21B" w14:textId="09BF1768" w:rsidR="000717B6" w:rsidRPr="00046103" w:rsidRDefault="000717B6" w:rsidP="00413B87">
                          <w:pPr>
                            <w:ind w:right="90"/>
                            <w:jc w:val="right"/>
                            <w:rPr>
                              <w:rFonts w:ascii="PT Sans" w:hAnsi="PT Sans"/>
                              <w:color w:val="000090"/>
                              <w:sz w:val="18"/>
                              <w:szCs w:val="18"/>
                            </w:rPr>
                          </w:pPr>
                          <w:r w:rsidRPr="00046103">
                            <w:rPr>
                              <w:rFonts w:ascii="PT Sans" w:hAnsi="PT Sans"/>
                              <w:color w:val="000090"/>
                              <w:sz w:val="18"/>
                              <w:szCs w:val="18"/>
                            </w:rPr>
                            <w:t>Reading,</w:t>
                          </w:r>
                        </w:p>
                        <w:p w14:paraId="65CB621E" w14:textId="1309C619" w:rsidR="000717B6" w:rsidRPr="00046103" w:rsidRDefault="000717B6" w:rsidP="00413B87">
                          <w:pPr>
                            <w:ind w:right="90"/>
                            <w:jc w:val="right"/>
                            <w:rPr>
                              <w:rFonts w:ascii="PT Sans" w:hAnsi="PT Sans"/>
                              <w:color w:val="000090"/>
                              <w:sz w:val="18"/>
                              <w:szCs w:val="18"/>
                            </w:rPr>
                          </w:pPr>
                          <w:r w:rsidRPr="00046103">
                            <w:rPr>
                              <w:rFonts w:ascii="PT Sans" w:hAnsi="PT Sans"/>
                              <w:color w:val="000090"/>
                              <w:sz w:val="18"/>
                              <w:szCs w:val="18"/>
                            </w:rPr>
                            <w:t xml:space="preserve">  RG7 5PT</w:t>
                          </w:r>
                        </w:p>
                        <w:p w14:paraId="46BAFA59" w14:textId="77777777" w:rsidR="000717B6" w:rsidRPr="000717B6" w:rsidRDefault="000717B6" w:rsidP="00413B87">
                          <w:pPr>
                            <w:ind w:right="90"/>
                            <w:jc w:val="right"/>
                            <w:rPr>
                              <w:color w:val="000090"/>
                            </w:rPr>
                          </w:pPr>
                        </w:p>
                        <w:p w14:paraId="467FF309" w14:textId="567E3E24" w:rsidR="000717B6" w:rsidRDefault="000717B6" w:rsidP="00413B87">
                          <w:pPr>
                            <w:ind w:right="90"/>
                            <w:jc w:val="right"/>
                            <w:rPr>
                              <w:color w:val="000090"/>
                            </w:rPr>
                          </w:pPr>
                          <w:r w:rsidRPr="000717B6">
                            <w:rPr>
                              <w:color w:val="000090"/>
                            </w:rPr>
                            <w:t xml:space="preserve"> </w:t>
                          </w:r>
                        </w:p>
                        <w:p w14:paraId="79016CE1" w14:textId="77777777" w:rsidR="000717B6" w:rsidRPr="000717B6" w:rsidRDefault="000717B6" w:rsidP="00413B87">
                          <w:pPr>
                            <w:ind w:right="90"/>
                            <w:jc w:val="right"/>
                            <w:rPr>
                              <w:color w:val="000090"/>
                            </w:rPr>
                          </w:pPr>
                        </w:p>
                        <w:p w14:paraId="413E9181" w14:textId="77777777" w:rsidR="000717B6" w:rsidRDefault="000717B6" w:rsidP="00413B87">
                          <w:pPr>
                            <w:ind w:right="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ma14="http://schemas.microsoft.com/office/mac/drawingml/2011/main" xmlns:pic="http://schemas.openxmlformats.org/drawingml/2006/picture" xmlns:a14="http://schemas.microsoft.com/office/drawing/2010/main">
          <w:pict w14:anchorId="50AA4413">
            <v:shapetype id="_x0000_t202" coordsize="21600,21600" o:spt="202" path="m,l,21600r21600,l21600,xe" w14:anchorId="75401A65">
              <v:stroke joinstyle="miter"/>
              <v:path gradientshapeok="t" o:connecttype="rect"/>
            </v:shapetype>
            <v:shape id="Text Box 1" style="position:absolute;left:0;text-align:left;margin-left:306pt;margin-top:11.1pt;width:225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">
              <v:textbox>
                <w:txbxContent>
                  <w:p w:rsidRPr="00046103" w:rsidR="000717B6" w:rsidP="00413B87" w:rsidRDefault="000717B6" w14:paraId="04F78C3E" w14:textId="77777777">
                    <w:pPr>
                      <w:ind w:right="90"/>
                      <w:jc w:val="right"/>
                      <w:rPr>
                        <w:rFonts w:ascii="PT Sans" w:hAnsi="PT Sans"/>
                        <w:color w:val="000090"/>
                        <w:sz w:val="18"/>
                        <w:szCs w:val="18"/>
                      </w:rPr>
                    </w:pPr>
                    <w:r w:rsidRPr="00046103">
                      <w:rPr>
                        <w:rFonts w:ascii="PT Sans" w:hAnsi="PT Sans"/>
                        <w:color w:val="000090"/>
                        <w:sz w:val="18"/>
                        <w:szCs w:val="18"/>
                      </w:rPr>
                      <w:t xml:space="preserve">Lower Meadows, </w:t>
                    </w:r>
                  </w:p>
                  <w:p w:rsidRPr="00046103" w:rsidR="000717B6" w:rsidP="00413B87" w:rsidRDefault="000717B6" w14:paraId="2827D582" w14:textId="77777777">
                    <w:pPr>
                      <w:ind w:right="90"/>
                      <w:jc w:val="right"/>
                      <w:rPr>
                        <w:rFonts w:ascii="PT Sans" w:hAnsi="PT Sans"/>
                        <w:color w:val="000090"/>
                        <w:sz w:val="18"/>
                        <w:szCs w:val="18"/>
                      </w:rPr>
                    </w:pPr>
                    <w:r w:rsidRPr="00046103">
                      <w:rPr>
                        <w:rFonts w:ascii="PT Sans" w:hAnsi="PT Sans"/>
                        <w:color w:val="000090"/>
                        <w:sz w:val="18"/>
                        <w:szCs w:val="18"/>
                      </w:rPr>
                      <w:t xml:space="preserve">Grange Lane, </w:t>
                    </w:r>
                  </w:p>
                  <w:p w:rsidRPr="00046103" w:rsidR="000717B6" w:rsidP="00413B87" w:rsidRDefault="000717B6" w14:paraId="7AFCA8C1" w14:textId="0CE39662">
                    <w:pPr>
                      <w:ind w:right="90"/>
                      <w:jc w:val="right"/>
                      <w:rPr>
                        <w:rFonts w:ascii="PT Sans" w:hAnsi="PT Sans"/>
                        <w:color w:val="000090"/>
                        <w:sz w:val="18"/>
                        <w:szCs w:val="18"/>
                      </w:rPr>
                    </w:pPr>
                    <w:r w:rsidRPr="00046103">
                      <w:rPr>
                        <w:rFonts w:ascii="PT Sans" w:hAnsi="PT Sans"/>
                        <w:color w:val="000090"/>
                        <w:sz w:val="18"/>
                        <w:szCs w:val="18"/>
                      </w:rPr>
                      <w:t xml:space="preserve">Beenham, </w:t>
                    </w:r>
                  </w:p>
                  <w:p w:rsidRPr="00046103" w:rsidR="000717B6" w:rsidP="00413B87" w:rsidRDefault="000717B6" w14:paraId="50FF598D" w14:textId="09BF1768">
                    <w:pPr>
                      <w:ind w:right="90"/>
                      <w:jc w:val="right"/>
                      <w:rPr>
                        <w:rFonts w:ascii="PT Sans" w:hAnsi="PT Sans"/>
                        <w:color w:val="000090"/>
                        <w:sz w:val="18"/>
                        <w:szCs w:val="18"/>
                      </w:rPr>
                    </w:pPr>
                    <w:r w:rsidRPr="00046103">
                      <w:rPr>
                        <w:rFonts w:ascii="PT Sans" w:hAnsi="PT Sans"/>
                        <w:color w:val="000090"/>
                        <w:sz w:val="18"/>
                        <w:szCs w:val="18"/>
                      </w:rPr>
                      <w:t>Reading,</w:t>
                    </w:r>
                  </w:p>
                  <w:p w:rsidRPr="00046103" w:rsidR="000717B6" w:rsidP="00413B87" w:rsidRDefault="000717B6" w14:paraId="3985101E" w14:textId="1309C619">
                    <w:pPr>
                      <w:ind w:right="90"/>
                      <w:jc w:val="right"/>
                      <w:rPr>
                        <w:rFonts w:ascii="PT Sans" w:hAnsi="PT Sans"/>
                        <w:color w:val="000090"/>
                        <w:sz w:val="18"/>
                        <w:szCs w:val="18"/>
                      </w:rPr>
                    </w:pPr>
                    <w:r w:rsidRPr="00046103">
                      <w:rPr>
                        <w:rFonts w:ascii="PT Sans" w:hAnsi="PT Sans"/>
                        <w:color w:val="000090"/>
                        <w:sz w:val="18"/>
                        <w:szCs w:val="18"/>
                      </w:rPr>
                      <w:t xml:space="preserve">  RG7 5PT</w:t>
                    </w:r>
                  </w:p>
                  <w:p w:rsidRPr="000717B6" w:rsidR="000717B6" w:rsidP="00413B87" w:rsidRDefault="000717B6" w14:paraId="672A6659" w14:textId="77777777">
                    <w:pPr>
                      <w:ind w:right="90"/>
                      <w:jc w:val="right"/>
                      <w:rPr>
                        <w:color w:val="000090"/>
                      </w:rPr>
                    </w:pPr>
                  </w:p>
                  <w:p w:rsidR="000717B6" w:rsidP="00413B87" w:rsidRDefault="000717B6" w14:paraId="29D6B04F" w14:textId="567E3E24">
                    <w:pPr>
                      <w:ind w:right="90"/>
                      <w:jc w:val="right"/>
                      <w:rPr>
                        <w:color w:val="000090"/>
                      </w:rPr>
                    </w:pPr>
                    <w:r w:rsidRPr="000717B6">
                      <w:rPr>
                        <w:color w:val="000090"/>
                      </w:rPr>
                      <w:t xml:space="preserve"> </w:t>
                    </w:r>
                  </w:p>
                  <w:p w:rsidRPr="000717B6" w:rsidR="000717B6" w:rsidP="00413B87" w:rsidRDefault="000717B6" w14:paraId="0A37501D" w14:textId="77777777">
                    <w:pPr>
                      <w:ind w:right="90"/>
                      <w:jc w:val="right"/>
                      <w:rPr>
                        <w:color w:val="000090"/>
                      </w:rPr>
                    </w:pPr>
                  </w:p>
                  <w:p w:rsidR="000717B6" w:rsidP="00413B87" w:rsidRDefault="000717B6" w14:paraId="5DAB6C7B" w14:textId="77777777">
                    <w:pPr>
                      <w:ind w:right="90"/>
                    </w:pPr>
                  </w:p>
                </w:txbxContent>
              </v:textbox>
            </v:shape>
          </w:pict>
        </mc:Fallback>
      </mc:AlternateContent>
    </w:r>
    <w:r w:rsidR="00B37826">
      <w:rPr>
        <w:noProof/>
      </w:rPr>
    </w:r>
    <w:r w:rsidR="00B37826">
      <w:rPr>
        <w:noProof/>
      </w:rPr>
      <w:pict w14:anchorId="39CCC5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left:0;text-align:left;margin-left:0;margin-top:0;width:419.75pt;height:417.4pt;z-index:-251654144;mso-wrap-edited:f;mso-width-percent:0;mso-height-percent:0;mso-position-horizontal:center;mso-position-horizontal-relative:margin;mso-position-vertical:center;mso-position-vertical-relative:margin;mso-width-percent:0;mso-height-percent:0" wrapcoords="10915 1279 10028 1318 8061 1706 7945 1900 7675 2016 6672 2520 5978 2947 4898 3761 4242 4382 3702 5002 2815 6243 2237 7484 2005 8104 1851 8725 1658 9966 1697 11207 1851 12448 2005 13068 2430 14309 3047 15511 3972 16752 5322 17993 6210 18614 7598 19350 9334 19854 9797 19932 10337 19971 12458 19971 12921 19932 13268 19854 14888 19312 16161 18614 17820 17373 18938 16132 19555 14929 19787 14309 19825 13999 19440 13960 14310 13689 12535 11207 12342 10586 12304 9113 5940 8725 6711 6863 12150 6825 19131 6514 19092 6243 18822 5622 18437 5002 17897 4382 17280 3761 16508 3141 15582 2520 14580 2016 14271 1900 14194 1706 12111 1318 11262 1279 10915 1279">
          <v:fill opacity="32113f"/>
          <v:imagedata r:id="rId1" o:title="equibreed-logo-SYMBOL" gain="19661f" blacklevel="22938f"/>
          <w10:wrap anchorx="margin" anchory="margin"/>
        </v:shape>
      </w:pict>
    </w:r>
    <w:r w:rsidR="00046103">
      <w:rPr>
        <w:noProof/>
      </w:rPr>
      <w:drawing>
        <wp:inline distT="0" distB="0" distL="0" distR="0" wp14:anchorId="0DFC5D77" wp14:editId="45BCE14A">
          <wp:extent cx="3302635" cy="1121078"/>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04520" cy="1121718"/>
                  </a:xfrm>
                  <a:prstGeom prst="rect">
                    <a:avLst/>
                  </a:prstGeom>
                  <a:noFill/>
                  <a:ln>
                    <a:noFill/>
                  </a:ln>
                </pic:spPr>
              </pic:pic>
            </a:graphicData>
          </a:graphic>
        </wp:inline>
      </w:drawing>
    </w:r>
  </w:p>
  <w:p w14:paraId="1F86E330" w14:textId="77777777" w:rsidR="000717B6" w:rsidRDefault="000717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51BAE" w14:textId="3D4E77CC" w:rsidR="000717B6" w:rsidRDefault="00A21AAA">
    <w:pPr>
      <w:pStyle w:val="Header"/>
    </w:pPr>
    <w:r>
      <w:rPr>
        <w:noProof/>
      </w:rPr>
      <w:drawing>
        <wp:anchor distT="0" distB="0" distL="114300" distR="114300" simplePos="0" relativeHeight="251664384" behindDoc="1" locked="0" layoutInCell="1" allowOverlap="1" wp14:anchorId="24B0CA55" wp14:editId="26023240">
          <wp:simplePos x="0" y="0"/>
          <wp:positionH relativeFrom="margin">
            <wp:align>center</wp:align>
          </wp:positionH>
          <wp:positionV relativeFrom="margin">
            <wp:align>center</wp:align>
          </wp:positionV>
          <wp:extent cx="5330825" cy="530098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330825" cy="5300980"/>
                  </a:xfrm>
                  <a:prstGeom prst="rect">
                    <a:avLst/>
                  </a:prstGeom>
                  <a:noFill/>
                </pic:spPr>
              </pic:pic>
            </a:graphicData>
          </a:graphic>
          <wp14:sizeRelH relativeFrom="page">
            <wp14:pctWidth>0</wp14:pctWidth>
          </wp14:sizeRelH>
          <wp14:sizeRelV relativeFrom="page">
            <wp14:pctHeight>0</wp14:pctHeight>
          </wp14:sizeRelV>
        </wp:anchor>
      </w:drawing>
    </w:r>
    <w:r w:rsidR="00B37826">
      <w:rPr>
        <w:noProof/>
      </w:rPr>
    </w:r>
    <w:r w:rsidR="00B37826">
      <w:rPr>
        <w:noProof/>
      </w:rPr>
      <w:pict w14:anchorId="1B98B7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426pt;height:436.5pt;z-index:-251656192;mso-wrap-edited:f;mso-width-percent:0;mso-height-percent:0;mso-position-horizontal:center;mso-position-horizontal-relative:margin;mso-position-vertical:center;mso-position-vertical-relative:margin;mso-width-percent:0;mso-height-percent:0" wrapcoords="-38 0 -38 21525 21600 21525 21600 0 -38 0">
          <v:imagedata r:id="rId2" o:title="logo only 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1A090D"/>
    <w:multiLevelType w:val="hybridMultilevel"/>
    <w:tmpl w:val="EEFCDAE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947648"/>
    <w:multiLevelType w:val="hybridMultilevel"/>
    <w:tmpl w:val="0E5C646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F32815"/>
    <w:multiLevelType w:val="hybridMultilevel"/>
    <w:tmpl w:val="D8364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9B552F"/>
    <w:multiLevelType w:val="hybridMultilevel"/>
    <w:tmpl w:val="732868F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7725A3"/>
    <w:multiLevelType w:val="hybridMultilevel"/>
    <w:tmpl w:val="3B1C14FA"/>
    <w:lvl w:ilvl="0" w:tplc="C038A11C">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8A5A99"/>
    <w:multiLevelType w:val="hybridMultilevel"/>
    <w:tmpl w:val="E86C378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B60095"/>
    <w:multiLevelType w:val="hybridMultilevel"/>
    <w:tmpl w:val="EDBE10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7674C0"/>
    <w:multiLevelType w:val="hybridMultilevel"/>
    <w:tmpl w:val="722CA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0774686">
    <w:abstractNumId w:val="6"/>
  </w:num>
  <w:num w:numId="2" w16cid:durableId="1122768027">
    <w:abstractNumId w:val="3"/>
  </w:num>
  <w:num w:numId="3" w16cid:durableId="1091657775">
    <w:abstractNumId w:val="0"/>
  </w:num>
  <w:num w:numId="4" w16cid:durableId="1238247493">
    <w:abstractNumId w:val="1"/>
  </w:num>
  <w:num w:numId="5" w16cid:durableId="874266992">
    <w:abstractNumId w:val="2"/>
  </w:num>
  <w:num w:numId="6" w16cid:durableId="657466375">
    <w:abstractNumId w:val="5"/>
  </w:num>
  <w:num w:numId="7" w16cid:durableId="760839235">
    <w:abstractNumId w:val="7"/>
  </w:num>
  <w:num w:numId="8" w16cid:durableId="1979530001">
    <w:abstractNumId w:val="4"/>
  </w:num>
  <w:num w:numId="9" w16cid:durableId="1814444905">
    <w:abstractNumId w:val="8"/>
  </w:num>
  <w:num w:numId="10" w16cid:durableId="1740053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10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C65"/>
    <w:rsid w:val="00012912"/>
    <w:rsid w:val="00012C5F"/>
    <w:rsid w:val="00046103"/>
    <w:rsid w:val="00056475"/>
    <w:rsid w:val="00061520"/>
    <w:rsid w:val="000717B6"/>
    <w:rsid w:val="00074776"/>
    <w:rsid w:val="00090442"/>
    <w:rsid w:val="00093B22"/>
    <w:rsid w:val="000B695F"/>
    <w:rsid w:val="000E615C"/>
    <w:rsid w:val="0017484C"/>
    <w:rsid w:val="001D024F"/>
    <w:rsid w:val="001F37B8"/>
    <w:rsid w:val="002265BA"/>
    <w:rsid w:val="0023285A"/>
    <w:rsid w:val="00241ACB"/>
    <w:rsid w:val="002C153A"/>
    <w:rsid w:val="002F39D8"/>
    <w:rsid w:val="00327C88"/>
    <w:rsid w:val="003911D4"/>
    <w:rsid w:val="003A0D1D"/>
    <w:rsid w:val="003D05B1"/>
    <w:rsid w:val="003E18A2"/>
    <w:rsid w:val="00413B87"/>
    <w:rsid w:val="004A17E7"/>
    <w:rsid w:val="004E616B"/>
    <w:rsid w:val="004F0A70"/>
    <w:rsid w:val="005D0CE3"/>
    <w:rsid w:val="005D36C8"/>
    <w:rsid w:val="00600973"/>
    <w:rsid w:val="0060787B"/>
    <w:rsid w:val="00655F58"/>
    <w:rsid w:val="006976C1"/>
    <w:rsid w:val="006E5ECA"/>
    <w:rsid w:val="00753C35"/>
    <w:rsid w:val="007733B6"/>
    <w:rsid w:val="0078752F"/>
    <w:rsid w:val="007A39CD"/>
    <w:rsid w:val="007C0C6B"/>
    <w:rsid w:val="007F26C0"/>
    <w:rsid w:val="00803C65"/>
    <w:rsid w:val="008D635E"/>
    <w:rsid w:val="008E1A40"/>
    <w:rsid w:val="008F7EEC"/>
    <w:rsid w:val="009403E9"/>
    <w:rsid w:val="00962EC8"/>
    <w:rsid w:val="00997218"/>
    <w:rsid w:val="009D2558"/>
    <w:rsid w:val="009E3E60"/>
    <w:rsid w:val="009F58ED"/>
    <w:rsid w:val="00A0585B"/>
    <w:rsid w:val="00A21AAA"/>
    <w:rsid w:val="00A35F9C"/>
    <w:rsid w:val="00A40A90"/>
    <w:rsid w:val="00AC0D82"/>
    <w:rsid w:val="00AC401D"/>
    <w:rsid w:val="00AE3FE7"/>
    <w:rsid w:val="00B37826"/>
    <w:rsid w:val="00B50532"/>
    <w:rsid w:val="00B521D8"/>
    <w:rsid w:val="00BC35B1"/>
    <w:rsid w:val="00C25B2D"/>
    <w:rsid w:val="00C9DF2F"/>
    <w:rsid w:val="00CC3174"/>
    <w:rsid w:val="00D24019"/>
    <w:rsid w:val="00D84C81"/>
    <w:rsid w:val="00D85082"/>
    <w:rsid w:val="00DD1C6A"/>
    <w:rsid w:val="00DE7F19"/>
    <w:rsid w:val="00E05882"/>
    <w:rsid w:val="00E35BDA"/>
    <w:rsid w:val="00F36D79"/>
    <w:rsid w:val="00F41016"/>
    <w:rsid w:val="00F5424A"/>
    <w:rsid w:val="00F55731"/>
    <w:rsid w:val="168BBD47"/>
    <w:rsid w:val="2933C5D0"/>
    <w:rsid w:val="37797714"/>
    <w:rsid w:val="46E78D70"/>
    <w:rsid w:val="5E72E12D"/>
    <w:rsid w:val="606816A5"/>
    <w:rsid w:val="7D319A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0"/>
    <o:shapelayout v:ext="edit">
      <o:idmap v:ext="edit" data="1"/>
    </o:shapelayout>
  </w:shapeDefaults>
  <w:decimalSymbol w:val="."/>
  <w:listSeparator w:val=","/>
  <w14:docId w14:val="275E86B3"/>
  <w14:defaultImageDpi w14:val="300"/>
  <w15:docId w15:val="{4D88AA87-E226-4386-B5EA-C44237B2B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0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3C65"/>
    <w:rPr>
      <w:rFonts w:ascii="Lucida Grande" w:hAnsi="Lucida Grande"/>
      <w:sz w:val="18"/>
      <w:szCs w:val="18"/>
    </w:rPr>
  </w:style>
  <w:style w:type="character" w:customStyle="1" w:styleId="BalloonTextChar">
    <w:name w:val="Balloon Text Char"/>
    <w:basedOn w:val="DefaultParagraphFont"/>
    <w:link w:val="BalloonText"/>
    <w:uiPriority w:val="99"/>
    <w:semiHidden/>
    <w:rsid w:val="00803C65"/>
    <w:rPr>
      <w:rFonts w:ascii="Lucida Grande" w:hAnsi="Lucida Grande"/>
      <w:sz w:val="18"/>
      <w:szCs w:val="18"/>
    </w:rPr>
  </w:style>
  <w:style w:type="paragraph" w:styleId="Header">
    <w:name w:val="header"/>
    <w:basedOn w:val="Normal"/>
    <w:link w:val="HeaderChar"/>
    <w:uiPriority w:val="99"/>
    <w:unhideWhenUsed/>
    <w:rsid w:val="00803C65"/>
    <w:pPr>
      <w:tabs>
        <w:tab w:val="center" w:pos="4320"/>
        <w:tab w:val="right" w:pos="8640"/>
      </w:tabs>
    </w:pPr>
  </w:style>
  <w:style w:type="character" w:customStyle="1" w:styleId="HeaderChar">
    <w:name w:val="Header Char"/>
    <w:basedOn w:val="DefaultParagraphFont"/>
    <w:link w:val="Header"/>
    <w:uiPriority w:val="99"/>
    <w:rsid w:val="00803C65"/>
  </w:style>
  <w:style w:type="paragraph" w:styleId="Footer">
    <w:name w:val="footer"/>
    <w:basedOn w:val="Normal"/>
    <w:link w:val="FooterChar"/>
    <w:uiPriority w:val="99"/>
    <w:unhideWhenUsed/>
    <w:rsid w:val="00803C65"/>
    <w:pPr>
      <w:tabs>
        <w:tab w:val="center" w:pos="4320"/>
        <w:tab w:val="right" w:pos="8640"/>
      </w:tabs>
    </w:pPr>
  </w:style>
  <w:style w:type="character" w:customStyle="1" w:styleId="FooterChar">
    <w:name w:val="Footer Char"/>
    <w:basedOn w:val="DefaultParagraphFont"/>
    <w:link w:val="Footer"/>
    <w:uiPriority w:val="99"/>
    <w:rsid w:val="00803C65"/>
  </w:style>
  <w:style w:type="table" w:styleId="TableGrid">
    <w:name w:val="Table Grid"/>
    <w:basedOn w:val="TableNormal"/>
    <w:uiPriority w:val="59"/>
    <w:rsid w:val="009E3E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B695F"/>
    <w:rPr>
      <w:color w:val="0000FF" w:themeColor="hyperlink"/>
      <w:u w:val="single"/>
    </w:rPr>
  </w:style>
  <w:style w:type="character" w:styleId="FollowedHyperlink">
    <w:name w:val="FollowedHyperlink"/>
    <w:basedOn w:val="DefaultParagraphFont"/>
    <w:uiPriority w:val="99"/>
    <w:semiHidden/>
    <w:unhideWhenUsed/>
    <w:rsid w:val="000B695F"/>
    <w:rPr>
      <w:color w:val="800080" w:themeColor="followedHyperlink"/>
      <w:u w:val="single"/>
    </w:rPr>
  </w:style>
  <w:style w:type="paragraph" w:styleId="ListParagraph">
    <w:name w:val="List Paragraph"/>
    <w:basedOn w:val="Normal"/>
    <w:uiPriority w:val="34"/>
    <w:qFormat/>
    <w:rsid w:val="00655F58"/>
    <w:pPr>
      <w:ind w:left="720"/>
      <w:contextualSpacing/>
    </w:pPr>
  </w:style>
  <w:style w:type="paragraph" w:styleId="NoSpacing">
    <w:name w:val="No Spacing"/>
    <w:uiPriority w:val="1"/>
    <w:qFormat/>
    <w:rsid w:val="00A058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mailto:enquiry@equibreed.co.uk" TargetMode="External"/><Relationship Id="rId1" Type="http://schemas.openxmlformats.org/officeDocument/2006/relationships/hyperlink" Target="http://www.equibreed.co.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FA68CA461D62D41B402A4B1D1CF8FEF"/>
        <w:category>
          <w:name w:val="General"/>
          <w:gallery w:val="placeholder"/>
        </w:category>
        <w:types>
          <w:type w:val="bbPlcHdr"/>
        </w:types>
        <w:behaviors>
          <w:behavior w:val="content"/>
        </w:behaviors>
        <w:guid w:val="{98A7FE24-E77B-8E4D-BAF6-B6345018D8E8}"/>
      </w:docPartPr>
      <w:docPartBody>
        <w:p w:rsidR="00A35F7E" w:rsidRDefault="004E616B" w:rsidP="004E616B">
          <w:pPr>
            <w:pStyle w:val="5FA68CA461D62D41B402A4B1D1CF8FEF"/>
          </w:pPr>
          <w:r>
            <w:t>[Type text]</w:t>
          </w:r>
        </w:p>
      </w:docPartBody>
    </w:docPart>
    <w:docPart>
      <w:docPartPr>
        <w:name w:val="BB8A59A91EFBB449B0B37AF8236756FF"/>
        <w:category>
          <w:name w:val="General"/>
          <w:gallery w:val="placeholder"/>
        </w:category>
        <w:types>
          <w:type w:val="bbPlcHdr"/>
        </w:types>
        <w:behaviors>
          <w:behavior w:val="content"/>
        </w:behaviors>
        <w:guid w:val="{127C6D0E-4ECF-B240-9B84-EA15E1B76E9B}"/>
      </w:docPartPr>
      <w:docPartBody>
        <w:p w:rsidR="00A35F7E" w:rsidRDefault="004E616B" w:rsidP="004E616B">
          <w:pPr>
            <w:pStyle w:val="BB8A59A91EFBB449B0B37AF8236756FF"/>
          </w:pPr>
          <w:r>
            <w:t>[Type text]</w:t>
          </w:r>
        </w:p>
      </w:docPartBody>
    </w:docPart>
    <w:docPart>
      <w:docPartPr>
        <w:name w:val="9BF5DFBAE3B847458B645A4E8D8915F9"/>
        <w:category>
          <w:name w:val="General"/>
          <w:gallery w:val="placeholder"/>
        </w:category>
        <w:types>
          <w:type w:val="bbPlcHdr"/>
        </w:types>
        <w:behaviors>
          <w:behavior w:val="content"/>
        </w:behaviors>
        <w:guid w:val="{B68199C9-A827-EE49-8244-AED18C06ABE7}"/>
      </w:docPartPr>
      <w:docPartBody>
        <w:p w:rsidR="00A35F7E" w:rsidRDefault="004E616B" w:rsidP="004E616B">
          <w:pPr>
            <w:pStyle w:val="9BF5DFBAE3B847458B645A4E8D8915F9"/>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PT Sans">
    <w:panose1 w:val="020B0503020203020204"/>
    <w:charset w:val="4D"/>
    <w:family w:val="swiss"/>
    <w:pitch w:val="variable"/>
    <w:sig w:usb0="A00002EF" w:usb1="5000204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616B"/>
    <w:rsid w:val="00061520"/>
    <w:rsid w:val="00093B22"/>
    <w:rsid w:val="00262710"/>
    <w:rsid w:val="004E616B"/>
    <w:rsid w:val="006B38FF"/>
    <w:rsid w:val="00A25DBC"/>
    <w:rsid w:val="00A35F7E"/>
    <w:rsid w:val="00C5241A"/>
    <w:rsid w:val="00D03E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FA68CA461D62D41B402A4B1D1CF8FEF">
    <w:name w:val="5FA68CA461D62D41B402A4B1D1CF8FEF"/>
    <w:rsid w:val="004E616B"/>
  </w:style>
  <w:style w:type="paragraph" w:customStyle="1" w:styleId="BB8A59A91EFBB449B0B37AF8236756FF">
    <w:name w:val="BB8A59A91EFBB449B0B37AF8236756FF"/>
    <w:rsid w:val="004E616B"/>
  </w:style>
  <w:style w:type="paragraph" w:customStyle="1" w:styleId="9BF5DFBAE3B847458B645A4E8D8915F9">
    <w:name w:val="9BF5DFBAE3B847458B645A4E8D8915F9"/>
    <w:rsid w:val="004E61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40ADAD2A068D408B06A6AB3699860D" ma:contentTypeVersion="18" ma:contentTypeDescription="Create a new document." ma:contentTypeScope="" ma:versionID="7a7204836b9445ce48a86edefffbf79a">
  <xsd:schema xmlns:xsd="http://www.w3.org/2001/XMLSchema" xmlns:xs="http://www.w3.org/2001/XMLSchema" xmlns:p="http://schemas.microsoft.com/office/2006/metadata/properties" xmlns:ns2="861ae49d-aaf5-4ac1-8928-535215df3b4b" xmlns:ns3="cfa514ed-6661-4e80-81e1-72b60b476a24" targetNamespace="http://schemas.microsoft.com/office/2006/metadata/properties" ma:root="true" ma:fieldsID="80447fa34d0d09b7d745b4466da7be0b" ns2:_="" ns3:_="">
    <xsd:import namespace="861ae49d-aaf5-4ac1-8928-535215df3b4b"/>
    <xsd:import namespace="cfa514ed-6661-4e80-81e1-72b60b476a2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1ae49d-aaf5-4ac1-8928-535215df3b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31f72d-f0d2-465e-b00e-0e70619ef6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a514ed-6661-4e80-81e1-72b60b476a2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4beda64-eca8-46c5-b65e-1c09912f5e18}" ma:internalName="TaxCatchAll" ma:showField="CatchAllData" ma:web="cfa514ed-6661-4e80-81e1-72b60b476a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61ae49d-aaf5-4ac1-8928-535215df3b4b">
      <Terms xmlns="http://schemas.microsoft.com/office/infopath/2007/PartnerControls"/>
    </lcf76f155ced4ddcb4097134ff3c332f>
    <TaxCatchAll xmlns="cfa514ed-6661-4e80-81e1-72b60b476a2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728FD-66C7-4D93-B564-D6A22CF380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1ae49d-aaf5-4ac1-8928-535215df3b4b"/>
    <ds:schemaRef ds:uri="cfa514ed-6661-4e80-81e1-72b60b476a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4BB63A-1F87-48F8-8817-CDB08676ED7A}">
  <ds:schemaRefs>
    <ds:schemaRef ds:uri="http://schemas.microsoft.com/sharepoint/v3/contenttype/forms"/>
  </ds:schemaRefs>
</ds:datastoreItem>
</file>

<file path=customXml/itemProps3.xml><?xml version="1.0" encoding="utf-8"?>
<ds:datastoreItem xmlns:ds="http://schemas.openxmlformats.org/officeDocument/2006/customXml" ds:itemID="{2566429B-9BDC-432D-AEC7-78CADB44859E}">
  <ds:schemaRefs>
    <ds:schemaRef ds:uri="http://schemas.microsoft.com/office/2006/metadata/properties"/>
    <ds:schemaRef ds:uri="http://schemas.microsoft.com/office/infopath/2007/PartnerControls"/>
    <ds:schemaRef ds:uri="861ae49d-aaf5-4ac1-8928-535215df3b4b"/>
    <ds:schemaRef ds:uri="cfa514ed-6661-4e80-81e1-72b60b476a24"/>
  </ds:schemaRefs>
</ds:datastoreItem>
</file>

<file path=customXml/itemProps4.xml><?xml version="1.0" encoding="utf-8"?>
<ds:datastoreItem xmlns:ds="http://schemas.openxmlformats.org/officeDocument/2006/customXml" ds:itemID="{5B4CE928-A34A-E34B-A29A-3DCAB1C78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602</Words>
  <Characters>3438</Characters>
  <Application>Microsoft Office Word</Application>
  <DocSecurity>0</DocSecurity>
  <Lines>28</Lines>
  <Paragraphs>8</Paragraphs>
  <ScaleCrop>false</ScaleCrop>
  <Company>Equibreed UK</Company>
  <LinksUpToDate>false</LinksUpToDate>
  <CharactersWithSpaces>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Clutton-Brock</dc:creator>
  <cp:keywords/>
  <dc:description/>
  <cp:lastModifiedBy>Sam Sturley-Jones</cp:lastModifiedBy>
  <cp:revision>2</cp:revision>
  <cp:lastPrinted>2025-02-07T09:43:00Z</cp:lastPrinted>
  <dcterms:created xsi:type="dcterms:W3CDTF">2025-05-19T07:23:00Z</dcterms:created>
  <dcterms:modified xsi:type="dcterms:W3CDTF">2025-05-19T07:23:00Z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0x010100E740ADAD2A068D408B06A6AB3699860D</vt:lpwstr>
  </property>
</Properties>
</file>